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68" w:rsidRPr="00B64F59" w:rsidRDefault="00995B68" w:rsidP="00C747BA">
      <w:pPr>
        <w:spacing w:after="0" w:line="240" w:lineRule="atLeast"/>
        <w:ind w:left="5670" w:right="423"/>
        <w:jc w:val="right"/>
        <w:rPr>
          <w:rStyle w:val="markedcontent"/>
          <w:rFonts w:ascii="Times New Roman" w:hAnsi="Times New Roman" w:cs="Times New Roman"/>
          <w:sz w:val="24"/>
          <w:szCs w:val="24"/>
        </w:rPr>
      </w:pPr>
      <w:r w:rsidRPr="00B64F59">
        <w:rPr>
          <w:rStyle w:val="markedcontent"/>
          <w:rFonts w:ascii="Times New Roman" w:hAnsi="Times New Roman" w:cs="Times New Roman"/>
          <w:sz w:val="24"/>
          <w:szCs w:val="24"/>
        </w:rPr>
        <w:t xml:space="preserve">УТВЕРЖДЕНА </w:t>
      </w:r>
      <w:r w:rsidRPr="00B64F59">
        <w:rPr>
          <w:rFonts w:ascii="Times New Roman" w:hAnsi="Times New Roman" w:cs="Times New Roman"/>
          <w:sz w:val="24"/>
          <w:szCs w:val="24"/>
        </w:rPr>
        <w:br/>
      </w:r>
      <w:r w:rsidRPr="00B64F59">
        <w:rPr>
          <w:rStyle w:val="markedcontent"/>
          <w:rFonts w:ascii="Times New Roman" w:hAnsi="Times New Roman" w:cs="Times New Roman"/>
          <w:sz w:val="24"/>
          <w:szCs w:val="24"/>
        </w:rPr>
        <w:t>постановлением администрации</w:t>
      </w:r>
      <w:r w:rsidRPr="00B64F59">
        <w:rPr>
          <w:rFonts w:ascii="Times New Roman" w:hAnsi="Times New Roman" w:cs="Times New Roman"/>
          <w:sz w:val="24"/>
          <w:szCs w:val="24"/>
        </w:rPr>
        <w:br/>
      </w:r>
      <w:r w:rsidRPr="00B64F59">
        <w:rPr>
          <w:rStyle w:val="markedcontent"/>
          <w:rFonts w:ascii="Times New Roman" w:hAnsi="Times New Roman" w:cs="Times New Roman"/>
          <w:sz w:val="24"/>
          <w:szCs w:val="24"/>
        </w:rPr>
        <w:t xml:space="preserve">Зиминского районного </w:t>
      </w:r>
    </w:p>
    <w:p w:rsidR="00C747BA" w:rsidRDefault="00C747BA" w:rsidP="00C747BA">
      <w:pPr>
        <w:spacing w:after="0" w:line="240" w:lineRule="atLeast"/>
        <w:ind w:left="5670" w:right="423"/>
        <w:jc w:val="right"/>
        <w:rPr>
          <w:rStyle w:val="markedcontent"/>
          <w:rFonts w:ascii="Times New Roman" w:hAnsi="Times New Roman" w:cs="Times New Roman"/>
          <w:sz w:val="24"/>
          <w:szCs w:val="24"/>
        </w:rPr>
      </w:pPr>
      <w:r>
        <w:rPr>
          <w:rStyle w:val="markedcontent"/>
          <w:rFonts w:ascii="Times New Roman" w:hAnsi="Times New Roman" w:cs="Times New Roman"/>
          <w:sz w:val="24"/>
          <w:szCs w:val="24"/>
        </w:rPr>
        <w:t>муниципального образовани</w:t>
      </w:r>
    </w:p>
    <w:p w:rsidR="00995B68" w:rsidRPr="00B64F59" w:rsidRDefault="00C747BA" w:rsidP="009F3B19">
      <w:pPr>
        <w:spacing w:after="0" w:line="240" w:lineRule="atLeast"/>
        <w:ind w:left="5670" w:right="423"/>
        <w:jc w:val="right"/>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995B68" w:rsidRPr="00B64F59">
        <w:rPr>
          <w:rStyle w:val="markedcontent"/>
          <w:rFonts w:ascii="Times New Roman" w:hAnsi="Times New Roman" w:cs="Times New Roman"/>
          <w:sz w:val="24"/>
          <w:szCs w:val="24"/>
        </w:rPr>
        <w:t xml:space="preserve">от   </w:t>
      </w:r>
      <w:r w:rsidR="009F3B19">
        <w:rPr>
          <w:rStyle w:val="markedcontent"/>
          <w:rFonts w:ascii="Times New Roman" w:hAnsi="Times New Roman" w:cs="Times New Roman"/>
          <w:sz w:val="24"/>
          <w:szCs w:val="24"/>
        </w:rPr>
        <w:t>03.02.2022 г.  № 61</w:t>
      </w:r>
      <w:r w:rsidR="00995B68" w:rsidRPr="00B64F59">
        <w:rPr>
          <w:rStyle w:val="markedcontent"/>
          <w:rFonts w:ascii="Times New Roman" w:hAnsi="Times New Roman" w:cs="Times New Roman"/>
          <w:sz w:val="24"/>
          <w:szCs w:val="24"/>
        </w:rPr>
        <w:t xml:space="preserve">       </w:t>
      </w:r>
    </w:p>
    <w:p w:rsidR="00995B68" w:rsidRDefault="00995B68" w:rsidP="00C747BA">
      <w:pPr>
        <w:spacing w:after="0" w:line="240" w:lineRule="atLeast"/>
        <w:ind w:right="423"/>
        <w:jc w:val="right"/>
        <w:rPr>
          <w:rFonts w:ascii="Times New Roman" w:hAnsi="Times New Roman" w:cs="Times New Roman"/>
          <w:sz w:val="24"/>
          <w:szCs w:val="24"/>
        </w:rPr>
      </w:pPr>
    </w:p>
    <w:p w:rsidR="00995B68" w:rsidRPr="00DA4657" w:rsidRDefault="00995B68" w:rsidP="00C747BA">
      <w:pPr>
        <w:spacing w:after="0" w:line="240" w:lineRule="atLeast"/>
        <w:ind w:right="423"/>
        <w:jc w:val="right"/>
        <w:rPr>
          <w:rFonts w:ascii="Times New Roman" w:hAnsi="Times New Roman" w:cs="Times New Roman"/>
          <w:sz w:val="24"/>
          <w:szCs w:val="24"/>
        </w:rPr>
      </w:pPr>
      <w:r w:rsidRPr="00DA4657">
        <w:rPr>
          <w:rFonts w:ascii="Times New Roman" w:hAnsi="Times New Roman" w:cs="Times New Roman"/>
          <w:sz w:val="24"/>
          <w:szCs w:val="24"/>
          <w:lang w:val="en-US"/>
        </w:rPr>
        <w:t>QR</w:t>
      </w:r>
      <w:r w:rsidRPr="00DA4657">
        <w:rPr>
          <w:rFonts w:ascii="Times New Roman" w:hAnsi="Times New Roman" w:cs="Times New Roman"/>
          <w:sz w:val="24"/>
          <w:szCs w:val="24"/>
        </w:rPr>
        <w:t>-код</w:t>
      </w:r>
      <w:r w:rsidRPr="00DA4657">
        <w:rPr>
          <w:rFonts w:ascii="Times New Roman" w:hAnsi="Times New Roman"/>
          <w:sz w:val="24"/>
          <w:szCs w:val="24"/>
        </w:rPr>
        <w:t>,</w:t>
      </w:r>
      <w:r w:rsidRPr="00DA4657">
        <w:rPr>
          <w:rFonts w:ascii="Times New Roman" w:hAnsi="Times New Roman" w:cs="Times New Roman"/>
          <w:sz w:val="24"/>
          <w:szCs w:val="24"/>
        </w:rPr>
        <w:t xml:space="preserve"> предусмотренный </w:t>
      </w:r>
      <w:hyperlink r:id="rId8" w:history="1">
        <w:r w:rsidRPr="00995B68">
          <w:rPr>
            <w:rFonts w:ascii="Times New Roman" w:hAnsi="Times New Roman" w:cs="Times New Roman"/>
            <w:sz w:val="24"/>
            <w:szCs w:val="24"/>
          </w:rPr>
          <w:t>постановлением</w:t>
        </w:r>
      </w:hyperlink>
      <w:r w:rsidRPr="00DA4657">
        <w:rPr>
          <w:rFonts w:ascii="Times New Roman" w:hAnsi="Times New Roman" w:cs="Times New Roman"/>
          <w:sz w:val="24"/>
          <w:szCs w:val="24"/>
        </w:rPr>
        <w:t xml:space="preserve">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от 16 апреля 2021 г.</w:t>
      </w:r>
      <w:bookmarkStart w:id="0" w:name="_GoBack"/>
      <w:bookmarkEnd w:id="0"/>
      <w:r w:rsidRPr="00E34E79">
        <w:rPr>
          <w:rFonts w:ascii="Times New Roman" w:hAnsi="Times New Roman" w:cs="Times New Roman"/>
          <w:sz w:val="24"/>
          <w:szCs w:val="24"/>
        </w:rPr>
        <w:t xml:space="preserve"> № 604 «Об утверждении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Правил формирования и ведения единого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реестра контрольных (надзорных) мероприятий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и о внесении изменения в постановление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от 28 апреля 2015 г. № 415»</w:t>
      </w:r>
    </w:p>
    <w:p w:rsidR="00995B68" w:rsidRDefault="00995B68" w:rsidP="00C747BA">
      <w:pPr>
        <w:spacing w:after="0" w:line="240" w:lineRule="auto"/>
        <w:ind w:right="423"/>
        <w:jc w:val="right"/>
        <w:rPr>
          <w:rFonts w:ascii="Times New Roman" w:hAnsi="Times New Roman" w:cs="Times New Roman"/>
        </w:rPr>
      </w:pPr>
    </w:p>
    <w:p w:rsidR="00995B68" w:rsidRPr="00995B68" w:rsidRDefault="00995B68" w:rsidP="00C747BA">
      <w:pPr>
        <w:pStyle w:val="Default"/>
        <w:ind w:right="423"/>
        <w:jc w:val="center"/>
        <w:rPr>
          <w:rFonts w:eastAsia="Times New Roman"/>
        </w:rPr>
      </w:pPr>
      <w:r w:rsidRPr="004774BE">
        <w:rPr>
          <w:rStyle w:val="markedcontent"/>
        </w:rPr>
        <w:t>Форма</w:t>
      </w:r>
      <w:r w:rsidRPr="004774BE">
        <w:br/>
      </w:r>
      <w:r w:rsidRPr="00995B68">
        <w:rPr>
          <w:rFonts w:eastAsia="Times New Roman"/>
        </w:rPr>
        <w:t xml:space="preserve">проверочного листа (списка контрольных вопросов), применяемого при </w:t>
      </w:r>
      <w:r w:rsidRPr="00DC7CCC">
        <w:rPr>
          <w:rFonts w:eastAsia="Times New Roman"/>
        </w:rPr>
        <w:t xml:space="preserve">осуществлении муниципального контроля на </w:t>
      </w:r>
      <w:r w:rsidRPr="00995B68">
        <w:rPr>
          <w:rFonts w:eastAsia="Times New Roman"/>
        </w:rPr>
        <w:t xml:space="preserve">автомобильном транспорте, городском наземном электрическом транспорте и в дорожном хозяйстве вне границ населенных пунктов </w:t>
      </w:r>
    </w:p>
    <w:p w:rsidR="00995B68" w:rsidRPr="00995B68" w:rsidRDefault="00995B68" w:rsidP="00C747BA">
      <w:pPr>
        <w:pStyle w:val="Default"/>
        <w:ind w:right="423"/>
        <w:jc w:val="center"/>
        <w:rPr>
          <w:rFonts w:eastAsia="Times New Roman"/>
        </w:rPr>
      </w:pPr>
      <w:r w:rsidRPr="00995B68">
        <w:rPr>
          <w:rFonts w:eastAsia="Times New Roman"/>
        </w:rPr>
        <w:t>в границах Зиминского районного муниципального</w:t>
      </w:r>
    </w:p>
    <w:p w:rsidR="00995B68" w:rsidRDefault="00995B68" w:rsidP="00C747BA">
      <w:pPr>
        <w:pStyle w:val="Default"/>
        <w:ind w:right="423"/>
        <w:jc w:val="center"/>
        <w:rPr>
          <w:rFonts w:eastAsia="Times New Roman"/>
        </w:rPr>
      </w:pPr>
    </w:p>
    <w:p w:rsidR="00995B68" w:rsidRPr="00C24386" w:rsidRDefault="00995B68" w:rsidP="00C747BA">
      <w:pPr>
        <w:spacing w:after="0" w:line="240" w:lineRule="auto"/>
        <w:ind w:right="423"/>
        <w:jc w:val="right"/>
        <w:rPr>
          <w:rFonts w:ascii="Times New Roman" w:hAnsi="Times New Roman" w:cs="Times New Roman"/>
          <w:spacing w:val="-67"/>
          <w:sz w:val="24"/>
          <w:szCs w:val="24"/>
        </w:rPr>
      </w:pPr>
      <w:r w:rsidRPr="00C24386">
        <w:rPr>
          <w:rFonts w:ascii="Times New Roman" w:hAnsi="Times New Roman" w:cs="Times New Roman"/>
          <w:sz w:val="24"/>
          <w:szCs w:val="24"/>
        </w:rPr>
        <w:t>«</w:t>
      </w:r>
      <w:r>
        <w:rPr>
          <w:rFonts w:ascii="Times New Roman" w:hAnsi="Times New Roman" w:cs="Times New Roman"/>
          <w:sz w:val="24"/>
          <w:szCs w:val="24"/>
        </w:rPr>
        <w:t>___</w:t>
      </w:r>
      <w:r w:rsidRPr="00C24386">
        <w:rPr>
          <w:rFonts w:ascii="Times New Roman" w:hAnsi="Times New Roman" w:cs="Times New Roman"/>
          <w:sz w:val="24"/>
          <w:szCs w:val="24"/>
        </w:rPr>
        <w:t>»</w:t>
      </w:r>
      <w:r>
        <w:rPr>
          <w:rFonts w:ascii="Times New Roman" w:hAnsi="Times New Roman" w:cs="Times New Roman"/>
          <w:sz w:val="24"/>
          <w:szCs w:val="24"/>
        </w:rPr>
        <w:t xml:space="preserve"> ____________________ </w:t>
      </w:r>
      <w:r w:rsidRPr="00C24386">
        <w:rPr>
          <w:rFonts w:ascii="Times New Roman" w:hAnsi="Times New Roman" w:cs="Times New Roman"/>
          <w:sz w:val="24"/>
          <w:szCs w:val="24"/>
        </w:rPr>
        <w:t>20</w:t>
      </w:r>
      <w:r>
        <w:rPr>
          <w:rFonts w:ascii="Times New Roman" w:hAnsi="Times New Roman" w:cs="Times New Roman"/>
          <w:sz w:val="24"/>
          <w:szCs w:val="24"/>
        </w:rPr>
        <w:t xml:space="preserve"> __ </w:t>
      </w:r>
      <w:r w:rsidRPr="00C24386">
        <w:rPr>
          <w:rFonts w:ascii="Times New Roman" w:hAnsi="Times New Roman" w:cs="Times New Roman"/>
          <w:sz w:val="24"/>
          <w:szCs w:val="24"/>
        </w:rPr>
        <w:t>г.</w:t>
      </w:r>
      <w:r w:rsidRPr="00C24386">
        <w:rPr>
          <w:rFonts w:ascii="Times New Roman" w:hAnsi="Times New Roman" w:cs="Times New Roman"/>
          <w:spacing w:val="-67"/>
          <w:sz w:val="24"/>
          <w:szCs w:val="24"/>
        </w:rPr>
        <w:t xml:space="preserve"> </w:t>
      </w:r>
    </w:p>
    <w:p w:rsidR="00995B68" w:rsidRDefault="00995B68" w:rsidP="00C747BA">
      <w:pPr>
        <w:spacing w:after="0" w:line="240" w:lineRule="auto"/>
        <w:ind w:right="423"/>
        <w:jc w:val="right"/>
        <w:rPr>
          <w:rFonts w:ascii="Times New Roman" w:hAnsi="Times New Roman" w:cs="Times New Roman"/>
          <w:sz w:val="24"/>
          <w:szCs w:val="24"/>
        </w:rPr>
      </w:pPr>
      <w:r w:rsidRPr="00C24386">
        <w:rPr>
          <w:rFonts w:ascii="Times New Roman" w:hAnsi="Times New Roman" w:cs="Times New Roman"/>
          <w:sz w:val="24"/>
          <w:szCs w:val="24"/>
        </w:rPr>
        <w:t>(дата</w:t>
      </w:r>
      <w:r w:rsidRPr="00C24386">
        <w:rPr>
          <w:rFonts w:ascii="Times New Roman" w:hAnsi="Times New Roman" w:cs="Times New Roman"/>
          <w:spacing w:val="-5"/>
          <w:sz w:val="24"/>
          <w:szCs w:val="24"/>
        </w:rPr>
        <w:t xml:space="preserve"> </w:t>
      </w:r>
      <w:r w:rsidRPr="00C24386">
        <w:rPr>
          <w:rFonts w:ascii="Times New Roman" w:hAnsi="Times New Roman" w:cs="Times New Roman"/>
          <w:sz w:val="24"/>
          <w:szCs w:val="24"/>
        </w:rPr>
        <w:t>заполнения</w:t>
      </w:r>
      <w:r w:rsidRPr="00C24386">
        <w:rPr>
          <w:rFonts w:ascii="Times New Roman" w:hAnsi="Times New Roman" w:cs="Times New Roman"/>
          <w:spacing w:val="-7"/>
          <w:sz w:val="24"/>
          <w:szCs w:val="24"/>
        </w:rPr>
        <w:t xml:space="preserve"> </w:t>
      </w:r>
      <w:r w:rsidRPr="00C24386">
        <w:rPr>
          <w:rFonts w:ascii="Times New Roman" w:hAnsi="Times New Roman" w:cs="Times New Roman"/>
          <w:sz w:val="24"/>
          <w:szCs w:val="24"/>
        </w:rPr>
        <w:t>проверочного</w:t>
      </w:r>
      <w:r w:rsidRPr="00C24386">
        <w:rPr>
          <w:rFonts w:ascii="Times New Roman" w:hAnsi="Times New Roman" w:cs="Times New Roman"/>
          <w:spacing w:val="-4"/>
          <w:sz w:val="24"/>
          <w:szCs w:val="24"/>
        </w:rPr>
        <w:t xml:space="preserve"> </w:t>
      </w:r>
      <w:r w:rsidRPr="00C24386">
        <w:rPr>
          <w:rFonts w:ascii="Times New Roman" w:hAnsi="Times New Roman" w:cs="Times New Roman"/>
          <w:sz w:val="24"/>
          <w:szCs w:val="24"/>
        </w:rPr>
        <w:t>листа)</w:t>
      </w:r>
    </w:p>
    <w:p w:rsidR="00177F6E" w:rsidRDefault="00995B68" w:rsidP="00C747BA">
      <w:pPr>
        <w:spacing w:after="0" w:line="240" w:lineRule="atLeast"/>
        <w:ind w:right="423"/>
        <w:jc w:val="both"/>
        <w:rPr>
          <w:rStyle w:val="markedcontent"/>
          <w:rFonts w:ascii="Times New Roman" w:hAnsi="Times New Roman" w:cs="Times New Roman"/>
          <w:sz w:val="24"/>
          <w:szCs w:val="24"/>
        </w:rPr>
      </w:pP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 xml:space="preserve">1. Наименование органа муниципального контроля </w:t>
      </w:r>
      <w:r w:rsidR="00177F6E">
        <w:rPr>
          <w:rStyle w:val="markedcontent"/>
          <w:rFonts w:ascii="Times New Roman" w:hAnsi="Times New Roman" w:cs="Times New Roman"/>
          <w:sz w:val="24"/>
          <w:szCs w:val="24"/>
        </w:rPr>
        <w:t>_________________________________</w:t>
      </w:r>
      <w:r>
        <w:rPr>
          <w:rStyle w:val="markedcontent"/>
          <w:rFonts w:ascii="Times New Roman" w:hAnsi="Times New Roman" w:cs="Times New Roman"/>
          <w:sz w:val="24"/>
          <w:szCs w:val="24"/>
        </w:rPr>
        <w:t xml:space="preserve"> 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2. Решение о проведении контрольного мероприятия от____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w:t>
      </w:r>
      <w:r>
        <w:rPr>
          <w:rStyle w:val="markedcontent"/>
          <w:rFonts w:ascii="Times New Roman" w:hAnsi="Times New Roman" w:cs="Times New Roman"/>
          <w:sz w:val="24"/>
          <w:szCs w:val="24"/>
        </w:rPr>
        <w:t>№</w:t>
      </w:r>
      <w:r w:rsidRPr="004774BE">
        <w:rPr>
          <w:rStyle w:val="markedcontent"/>
          <w:rFonts w:ascii="Times New Roman" w:hAnsi="Times New Roman" w:cs="Times New Roman"/>
          <w:sz w:val="24"/>
          <w:szCs w:val="24"/>
        </w:rPr>
        <w:t>________</w:t>
      </w:r>
      <w:r w:rsidR="00177F6E">
        <w:rPr>
          <w:rStyle w:val="markedcontent"/>
          <w:rFonts w:ascii="Times New Roman" w:hAnsi="Times New Roman" w:cs="Times New Roman"/>
          <w:sz w:val="24"/>
          <w:szCs w:val="24"/>
        </w:rPr>
        <w:t>_____</w:t>
      </w:r>
    </w:p>
    <w:p w:rsidR="00995B68" w:rsidRDefault="00995B68" w:rsidP="00C747BA">
      <w:pPr>
        <w:spacing w:after="0" w:line="240" w:lineRule="atLeast"/>
        <w:ind w:right="423"/>
        <w:jc w:val="both"/>
        <w:rPr>
          <w:rFonts w:ascii="Times New Roman" w:hAnsi="Times New Roman" w:cs="Times New Roman"/>
          <w:sz w:val="24"/>
          <w:szCs w:val="24"/>
        </w:rPr>
      </w:pPr>
      <w:r>
        <w:rPr>
          <w:rFonts w:ascii="Times New Roman" w:hAnsi="Times New Roman" w:cs="Times New Roman"/>
          <w:sz w:val="24"/>
          <w:szCs w:val="24"/>
        </w:rPr>
        <w:t>3</w:t>
      </w:r>
      <w:r w:rsidRPr="0026044B">
        <w:rPr>
          <w:rFonts w:ascii="Times New Roman" w:hAnsi="Times New Roman" w:cs="Times New Roman"/>
          <w:sz w:val="24"/>
          <w:szCs w:val="24"/>
        </w:rPr>
        <w:t>. Проверочный лист утвержден постановлением администрации</w:t>
      </w:r>
      <w:r>
        <w:rPr>
          <w:rFonts w:ascii="Times New Roman" w:hAnsi="Times New Roman" w:cs="Times New Roman"/>
          <w:sz w:val="24"/>
          <w:szCs w:val="24"/>
        </w:rPr>
        <w:t xml:space="preserve"> Зиминского районного муниципального образования</w:t>
      </w:r>
      <w:r w:rsidRPr="0026044B">
        <w:rPr>
          <w:rFonts w:ascii="Times New Roman" w:hAnsi="Times New Roman" w:cs="Times New Roman"/>
          <w:sz w:val="24"/>
          <w:szCs w:val="24"/>
        </w:rPr>
        <w:t xml:space="preserve"> от ____</w:t>
      </w:r>
      <w:r>
        <w:rPr>
          <w:rFonts w:ascii="Times New Roman" w:hAnsi="Times New Roman" w:cs="Times New Roman"/>
          <w:sz w:val="24"/>
          <w:szCs w:val="24"/>
        </w:rPr>
        <w:t>_____</w:t>
      </w:r>
      <w:r w:rsidRPr="0026044B">
        <w:rPr>
          <w:rFonts w:ascii="Times New Roman" w:hAnsi="Times New Roman" w:cs="Times New Roman"/>
          <w:sz w:val="24"/>
          <w:szCs w:val="24"/>
        </w:rPr>
        <w:t>______ №</w:t>
      </w:r>
      <w:r>
        <w:rPr>
          <w:rFonts w:ascii="Times New Roman" w:hAnsi="Times New Roman" w:cs="Times New Roman"/>
          <w:sz w:val="24"/>
          <w:szCs w:val="24"/>
        </w:rPr>
        <w:t xml:space="preserve"> </w:t>
      </w:r>
      <w:r w:rsidRPr="0026044B">
        <w:rPr>
          <w:rFonts w:ascii="Times New Roman" w:hAnsi="Times New Roman" w:cs="Times New Roman"/>
          <w:sz w:val="24"/>
          <w:szCs w:val="24"/>
        </w:rPr>
        <w:t>______</w:t>
      </w:r>
      <w:r w:rsidR="00177F6E">
        <w:rPr>
          <w:rFonts w:ascii="Times New Roman" w:hAnsi="Times New Roman" w:cs="Times New Roman"/>
          <w:sz w:val="24"/>
          <w:szCs w:val="24"/>
        </w:rPr>
        <w:t>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Fonts w:ascii="Times New Roman" w:hAnsi="Times New Roman" w:cs="Times New Roman"/>
          <w:sz w:val="24"/>
          <w:szCs w:val="24"/>
        </w:rPr>
        <w:t>4</w:t>
      </w:r>
      <w:r w:rsidRPr="004774BE">
        <w:rPr>
          <w:rStyle w:val="markedcontent"/>
          <w:rFonts w:ascii="Times New Roman" w:hAnsi="Times New Roman" w:cs="Times New Roman"/>
          <w:sz w:val="24"/>
          <w:szCs w:val="24"/>
        </w:rPr>
        <w:t>. Учетный номер контрольного мероприятия и дата присвоения учетного</w:t>
      </w:r>
      <w:r>
        <w:rPr>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номера контрольного мероприятия в едином реестре контрольных (надзорных)</w:t>
      </w:r>
      <w:r>
        <w:rPr>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мероприятий: ______________________________________________________________</w:t>
      </w:r>
      <w:r>
        <w:rPr>
          <w:rStyle w:val="markedcontent"/>
          <w:rFonts w:ascii="Times New Roman" w:hAnsi="Times New Roman" w:cs="Times New Roman"/>
          <w:sz w:val="24"/>
          <w:szCs w:val="24"/>
        </w:rPr>
        <w:t>_______________</w:t>
      </w:r>
      <w:r w:rsidRPr="004774BE">
        <w:rPr>
          <w:rFonts w:ascii="Times New Roman" w:hAnsi="Times New Roman" w:cs="Times New Roman"/>
          <w:sz w:val="24"/>
          <w:szCs w:val="24"/>
        </w:rPr>
        <w:br/>
      </w:r>
      <w:r>
        <w:rPr>
          <w:rStyle w:val="markedcontent"/>
          <w:rFonts w:ascii="Times New Roman" w:hAnsi="Times New Roman" w:cs="Times New Roman"/>
          <w:sz w:val="24"/>
          <w:szCs w:val="24"/>
        </w:rPr>
        <w:t>5</w:t>
      </w:r>
      <w:r w:rsidRPr="004774BE">
        <w:rPr>
          <w:rStyle w:val="markedcontent"/>
          <w:rFonts w:ascii="Times New Roman" w:hAnsi="Times New Roman" w:cs="Times New Roman"/>
          <w:sz w:val="24"/>
          <w:szCs w:val="24"/>
        </w:rPr>
        <w:t>. Место проведения контрольного мероприятия с заполнением проверочного</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листа и (или) указание на используемые контролируемым лицом</w:t>
      </w:r>
      <w:r>
        <w:rPr>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производственные объекты:</w:t>
      </w:r>
      <w:r>
        <w:rPr>
          <w:rStyle w:val="markedcontent"/>
          <w:rFonts w:ascii="Times New Roman" w:hAnsi="Times New Roman" w:cs="Times New Roman"/>
          <w:sz w:val="24"/>
          <w:szCs w:val="24"/>
        </w:rPr>
        <w:t>_____________________</w:t>
      </w:r>
      <w:r w:rsidRPr="004774BE">
        <w:rPr>
          <w:rStyle w:val="markedcontent"/>
          <w:rFonts w:ascii="Times New Roman" w:hAnsi="Times New Roman" w:cs="Times New Roman"/>
          <w:sz w:val="24"/>
          <w:szCs w:val="24"/>
        </w:rPr>
        <w:t>_________________________________________________</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_____________________________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______________________________________________</w:t>
      </w:r>
    </w:p>
    <w:p w:rsidR="00995B68" w:rsidRDefault="00995B68" w:rsidP="00C747BA">
      <w:pPr>
        <w:pStyle w:val="ConsPlusNonformat"/>
        <w:ind w:right="423"/>
        <w:jc w:val="both"/>
        <w:rPr>
          <w:rFonts w:ascii="Times New Roman" w:hAnsi="Times New Roman" w:cs="Times New Roman"/>
          <w:sz w:val="24"/>
          <w:szCs w:val="24"/>
        </w:rPr>
      </w:pPr>
      <w:r>
        <w:rPr>
          <w:rFonts w:ascii="Times New Roman" w:hAnsi="Times New Roman" w:cs="Times New Roman"/>
          <w:sz w:val="24"/>
          <w:szCs w:val="24"/>
        </w:rPr>
        <w:t>6. Вид контрольного мероприятия ___________________________________________</w:t>
      </w:r>
      <w:r w:rsidR="00177F6E">
        <w:rPr>
          <w:rFonts w:ascii="Times New Roman" w:hAnsi="Times New Roman" w:cs="Times New Roman"/>
          <w:sz w:val="24"/>
          <w:szCs w:val="24"/>
        </w:rPr>
        <w:t>_____</w:t>
      </w:r>
    </w:p>
    <w:p w:rsidR="00995B68" w:rsidRDefault="00995B68" w:rsidP="00C747BA">
      <w:pPr>
        <w:pStyle w:val="ConsPlusNonformat"/>
        <w:ind w:right="423"/>
        <w:jc w:val="both"/>
        <w:rPr>
          <w:rStyle w:val="markedcontent"/>
          <w:rFonts w:ascii="Times New Roman" w:eastAsiaTheme="majorEastAsia" w:hAnsi="Times New Roman" w:cs="Times New Roman"/>
          <w:sz w:val="24"/>
          <w:szCs w:val="24"/>
        </w:rPr>
      </w:pPr>
      <w:r>
        <w:rPr>
          <w:rFonts w:ascii="Times New Roman" w:hAnsi="Times New Roman" w:cs="Times New Roman"/>
          <w:sz w:val="24"/>
          <w:szCs w:val="24"/>
        </w:rPr>
        <w:t>7</w:t>
      </w:r>
      <w:r w:rsidRPr="0026044B">
        <w:rPr>
          <w:rFonts w:ascii="Times New Roman" w:hAnsi="Times New Roman" w:cs="Times New Roman"/>
          <w:sz w:val="24"/>
          <w:szCs w:val="24"/>
        </w:rPr>
        <w:t>. Объект муниципального</w:t>
      </w:r>
      <w:r>
        <w:rPr>
          <w:rFonts w:ascii="Times New Roman" w:hAnsi="Times New Roman" w:cs="Times New Roman"/>
          <w:sz w:val="24"/>
          <w:szCs w:val="24"/>
        </w:rPr>
        <w:t xml:space="preserve"> </w:t>
      </w:r>
      <w:r w:rsidRPr="0026044B">
        <w:rPr>
          <w:rFonts w:ascii="Times New Roman" w:hAnsi="Times New Roman" w:cs="Times New Roman"/>
          <w:sz w:val="24"/>
          <w:szCs w:val="24"/>
        </w:rPr>
        <w:t>контроля, в отношении которого проводится контрольное</w:t>
      </w:r>
      <w:r>
        <w:rPr>
          <w:rFonts w:ascii="Times New Roman" w:hAnsi="Times New Roman" w:cs="Times New Roman"/>
          <w:sz w:val="24"/>
          <w:szCs w:val="24"/>
        </w:rPr>
        <w:t xml:space="preserve"> </w:t>
      </w:r>
      <w:r w:rsidRPr="0026044B">
        <w:rPr>
          <w:rFonts w:ascii="Times New Roman" w:hAnsi="Times New Roman" w:cs="Times New Roman"/>
          <w:sz w:val="24"/>
          <w:szCs w:val="24"/>
        </w:rPr>
        <w:t>мероприятие</w:t>
      </w:r>
      <w:r>
        <w:rPr>
          <w:rFonts w:ascii="Times New Roman" w:hAnsi="Times New Roman" w:cs="Times New Roman"/>
          <w:sz w:val="24"/>
          <w:szCs w:val="24"/>
        </w:rPr>
        <w:t>__________________________________________________________________________________________</w:t>
      </w:r>
      <w:r w:rsidRPr="0026044B">
        <w:rPr>
          <w:rFonts w:ascii="Times New Roman" w:hAnsi="Times New Roman" w:cs="Times New Roman"/>
          <w:sz w:val="24"/>
          <w:szCs w:val="24"/>
        </w:rPr>
        <w:t>_____________________________________________</w:t>
      </w:r>
      <w:r>
        <w:rPr>
          <w:rFonts w:ascii="Times New Roman" w:hAnsi="Times New Roman" w:cs="Times New Roman"/>
          <w:sz w:val="24"/>
          <w:szCs w:val="24"/>
        </w:rPr>
        <w:t>______</w:t>
      </w:r>
      <w:r w:rsidRPr="0026044B">
        <w:rPr>
          <w:rFonts w:ascii="Times New Roman" w:hAnsi="Times New Roman" w:cs="Times New Roman"/>
          <w:sz w:val="24"/>
          <w:szCs w:val="24"/>
        </w:rPr>
        <w:t>__</w:t>
      </w:r>
      <w:r w:rsidRPr="004774BE">
        <w:rPr>
          <w:rFonts w:ascii="Times New Roman" w:hAnsi="Times New Roman" w:cs="Times New Roman"/>
          <w:sz w:val="24"/>
          <w:szCs w:val="24"/>
        </w:rPr>
        <w:br/>
      </w:r>
      <w:r>
        <w:rPr>
          <w:rStyle w:val="markedcontent"/>
          <w:rFonts w:ascii="Times New Roman" w:eastAsiaTheme="majorEastAsia" w:hAnsi="Times New Roman" w:cs="Times New Roman"/>
          <w:sz w:val="24"/>
          <w:szCs w:val="24"/>
        </w:rPr>
        <w:t>8</w:t>
      </w:r>
      <w:r w:rsidRPr="004774BE">
        <w:rPr>
          <w:rStyle w:val="markedcontent"/>
          <w:rFonts w:ascii="Times New Roman" w:eastAsiaTheme="majorEastAsia" w:hAnsi="Times New Roman" w:cs="Times New Roman"/>
          <w:sz w:val="24"/>
          <w:szCs w:val="24"/>
        </w:rPr>
        <w:t xml:space="preserve">. </w:t>
      </w:r>
      <w:r w:rsidRPr="0026044B">
        <w:rPr>
          <w:rFonts w:ascii="Times New Roman" w:hAnsi="Times New Roman" w:cs="Times New Roman"/>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w:t>
      </w:r>
      <w:r>
        <w:rPr>
          <w:rFonts w:ascii="Times New Roman" w:hAnsi="Times New Roman" w:cs="Times New Roman"/>
          <w:sz w:val="24"/>
          <w:szCs w:val="24"/>
        </w:rPr>
        <w:t xml:space="preserve"> </w:t>
      </w:r>
      <w:r w:rsidRPr="0026044B">
        <w:rPr>
          <w:rFonts w:ascii="Times New Roman" w:hAnsi="Times New Roman" w:cs="Times New Roman"/>
          <w:sz w:val="24"/>
          <w:szCs w:val="24"/>
        </w:rPr>
        <w:t>представительств, обособленных структурных подразделений)</w:t>
      </w:r>
      <w:r>
        <w:rPr>
          <w:rFonts w:ascii="Times New Roman" w:hAnsi="Times New Roman" w:cs="Times New Roman"/>
          <w:sz w:val="24"/>
          <w:szCs w:val="24"/>
        </w:rPr>
        <w:t>, являющихся контролируемыми лицами</w:t>
      </w:r>
      <w:r w:rsidRPr="004774BE">
        <w:rPr>
          <w:rStyle w:val="markedcontent"/>
          <w:rFonts w:ascii="Times New Roman" w:eastAsiaTheme="majorEastAsia" w:hAnsi="Times New Roman" w:cs="Times New Roman"/>
          <w:sz w:val="24"/>
          <w:szCs w:val="24"/>
        </w:rPr>
        <w:t>:</w:t>
      </w:r>
      <w:r>
        <w:rPr>
          <w:rStyle w:val="markedcontent"/>
          <w:rFonts w:ascii="Times New Roman" w:eastAsiaTheme="majorEastAsia" w:hAnsi="Times New Roman" w:cs="Times New Roman"/>
          <w:sz w:val="24"/>
          <w:szCs w:val="24"/>
        </w:rPr>
        <w:t>_________</w:t>
      </w:r>
      <w:r w:rsidRPr="004774BE">
        <w:rPr>
          <w:rStyle w:val="markedcontent"/>
          <w:rFonts w:ascii="Times New Roman" w:eastAsiaTheme="majorEastAsia" w:hAnsi="Times New Roman" w:cs="Times New Roman"/>
          <w:sz w:val="24"/>
          <w:szCs w:val="24"/>
        </w:rPr>
        <w:t>_____________________________________</w:t>
      </w:r>
      <w:r>
        <w:rPr>
          <w:rStyle w:val="markedcontent"/>
          <w:rFonts w:ascii="Times New Roman" w:eastAsiaTheme="majorEastAsia" w:hAnsi="Times New Roman" w:cs="Times New Roman"/>
          <w:sz w:val="24"/>
          <w:szCs w:val="24"/>
        </w:rPr>
        <w:t>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___________________________________________________________________________</w:t>
      </w:r>
      <w:r>
        <w:rPr>
          <w:rStyle w:val="markedcontent"/>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_____________________________________________________________________________</w:t>
      </w:r>
      <w:r>
        <w:rPr>
          <w:rStyle w:val="markedcontent"/>
          <w:rFonts w:ascii="Times New Roman" w:hAnsi="Times New Roman" w:cs="Times New Roman"/>
          <w:sz w:val="24"/>
          <w:szCs w:val="24"/>
        </w:rPr>
        <w:t>9</w:t>
      </w:r>
      <w:r w:rsidRPr="004774BE">
        <w:rPr>
          <w:rStyle w:val="markedcontent"/>
          <w:rFonts w:ascii="Times New Roman" w:hAnsi="Times New Roman" w:cs="Times New Roman"/>
          <w:sz w:val="24"/>
          <w:szCs w:val="24"/>
        </w:rPr>
        <w:t xml:space="preserve">. </w:t>
      </w:r>
      <w:r w:rsidRPr="0026044B">
        <w:rPr>
          <w:rFonts w:ascii="Times New Roman" w:hAnsi="Times New Roman" w:cs="Times New Roman"/>
          <w:sz w:val="24"/>
          <w:szCs w:val="24"/>
        </w:rPr>
        <w:t xml:space="preserve">Должность, фамилия и инициалы должностного лица контрольного органа, в должностные обязанности которого в соответствии с положением о виде контроля, </w:t>
      </w:r>
      <w:r w:rsidRPr="0026044B">
        <w:rPr>
          <w:rFonts w:ascii="Times New Roman" w:hAnsi="Times New Roman" w:cs="Times New Roman"/>
          <w:sz w:val="24"/>
          <w:szCs w:val="24"/>
        </w:rPr>
        <w:lastRenderedPageBreak/>
        <w:t>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r w:rsidRPr="004774BE">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_____________________________________________________________ __________________________________________________________________________________________________________________________________________________________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10</w:t>
      </w:r>
      <w:r w:rsidRPr="004774BE">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Список</w:t>
      </w:r>
      <w:r w:rsidRPr="004774BE">
        <w:rPr>
          <w:rStyle w:val="markedcontent"/>
          <w:rFonts w:ascii="Times New Roman" w:hAnsi="Times New Roman" w:cs="Times New Roman"/>
          <w:sz w:val="24"/>
          <w:szCs w:val="24"/>
        </w:rPr>
        <w:t xml:space="preserve"> вопросов, отражающих содержание обязательных требований,</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ответы на которые однозначно свидетельствуют о соблюдении или несоблюдении</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контролируемым лицом обязательных требований, составляющих предмет</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контрольного мероприятия:</w:t>
      </w:r>
    </w:p>
    <w:p w:rsidR="00995B68" w:rsidRPr="00C576C1" w:rsidRDefault="00995B68" w:rsidP="00995B68">
      <w:pPr>
        <w:spacing w:after="0" w:line="240" w:lineRule="atLeast"/>
        <w:jc w:val="both"/>
        <w:rPr>
          <w:rStyle w:val="markedcontent"/>
          <w:rFonts w:ascii="Times New Roman" w:hAnsi="Times New Roman" w:cs="Times New Roman"/>
          <w:sz w:val="24"/>
          <w:szCs w:val="24"/>
        </w:rPr>
      </w:pPr>
    </w:p>
    <w:tbl>
      <w:tblPr>
        <w:tblStyle w:val="afa"/>
        <w:tblW w:w="9601" w:type="dxa"/>
        <w:jc w:val="center"/>
        <w:tblLook w:val="04A0" w:firstRow="1" w:lastRow="0" w:firstColumn="1" w:lastColumn="0" w:noHBand="0" w:noVBand="1"/>
      </w:tblPr>
      <w:tblGrid>
        <w:gridCol w:w="486"/>
        <w:gridCol w:w="3111"/>
        <w:gridCol w:w="2355"/>
        <w:gridCol w:w="492"/>
        <w:gridCol w:w="500"/>
        <w:gridCol w:w="1382"/>
        <w:gridCol w:w="1275"/>
      </w:tblGrid>
      <w:tr w:rsidR="00177F6E" w:rsidRPr="00390B86" w:rsidTr="00177F6E">
        <w:trPr>
          <w:jc w:val="center"/>
        </w:trPr>
        <w:tc>
          <w:tcPr>
            <w:tcW w:w="486"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 п/п</w:t>
            </w:r>
          </w:p>
        </w:tc>
        <w:tc>
          <w:tcPr>
            <w:tcW w:w="3111" w:type="dxa"/>
            <w:vMerge w:val="restart"/>
          </w:tcPr>
          <w:p w:rsidR="00995B68" w:rsidRPr="00390B86" w:rsidRDefault="00995B68" w:rsidP="00995B68">
            <w:pPr>
              <w:spacing w:line="240" w:lineRule="atLeast"/>
              <w:jc w:val="center"/>
              <w:rPr>
                <w:rFonts w:ascii="Times New Roman" w:hAnsi="Times New Roman" w:cs="Times New Roman"/>
                <w:sz w:val="20"/>
                <w:szCs w:val="20"/>
                <w:lang w:val="en-US"/>
              </w:rPr>
            </w:pPr>
            <w:r w:rsidRPr="00390B86">
              <w:rPr>
                <w:rStyle w:val="markedcontent"/>
                <w:rFonts w:ascii="Times New Roman" w:hAnsi="Times New Roman" w:cs="Times New Roman"/>
                <w:sz w:val="20"/>
                <w:szCs w:val="20"/>
              </w:rPr>
              <w:t>Перечень вопросов</w:t>
            </w:r>
          </w:p>
        </w:tc>
        <w:tc>
          <w:tcPr>
            <w:tcW w:w="2355"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Реквизиты правового</w:t>
            </w:r>
            <w:r>
              <w:rPr>
                <w:rStyle w:val="markedcontent"/>
                <w:rFonts w:ascii="Times New Roman" w:hAnsi="Times New Roman" w:cs="Times New Roman"/>
                <w:sz w:val="20"/>
                <w:szCs w:val="20"/>
              </w:rPr>
              <w:t xml:space="preserve"> </w:t>
            </w:r>
            <w:r w:rsidRPr="00390B86">
              <w:rPr>
                <w:rStyle w:val="markedcontent"/>
                <w:rFonts w:ascii="Times New Roman" w:hAnsi="Times New Roman" w:cs="Times New Roman"/>
                <w:sz w:val="20"/>
                <w:szCs w:val="20"/>
              </w:rPr>
              <w:t>акта, содержащего</w:t>
            </w:r>
            <w:r>
              <w:rPr>
                <w:rStyle w:val="markedcontent"/>
                <w:rFonts w:ascii="Times New Roman" w:hAnsi="Times New Roman" w:cs="Times New Roman"/>
                <w:sz w:val="20"/>
                <w:szCs w:val="20"/>
              </w:rPr>
              <w:t xml:space="preserve"> </w:t>
            </w:r>
            <w:r w:rsidRPr="00390B86">
              <w:rPr>
                <w:rStyle w:val="markedcontent"/>
                <w:rFonts w:ascii="Times New Roman" w:hAnsi="Times New Roman" w:cs="Times New Roman"/>
                <w:sz w:val="20"/>
                <w:szCs w:val="20"/>
              </w:rPr>
              <w:t>обязательны</w:t>
            </w:r>
            <w:r>
              <w:rPr>
                <w:rStyle w:val="markedcontent"/>
                <w:rFonts w:ascii="Times New Roman" w:hAnsi="Times New Roman" w:cs="Times New Roman"/>
                <w:sz w:val="20"/>
                <w:szCs w:val="20"/>
              </w:rPr>
              <w:t xml:space="preserve">е </w:t>
            </w:r>
            <w:r w:rsidRPr="00390B86">
              <w:rPr>
                <w:rStyle w:val="markedcontent"/>
                <w:rFonts w:ascii="Times New Roman" w:hAnsi="Times New Roman" w:cs="Times New Roman"/>
                <w:sz w:val="20"/>
                <w:szCs w:val="20"/>
              </w:rPr>
              <w:t>требования</w:t>
            </w:r>
          </w:p>
        </w:tc>
        <w:tc>
          <w:tcPr>
            <w:tcW w:w="2374" w:type="dxa"/>
            <w:gridSpan w:val="3"/>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Варианты ответа</w:t>
            </w:r>
          </w:p>
        </w:tc>
        <w:tc>
          <w:tcPr>
            <w:tcW w:w="1275" w:type="dxa"/>
            <w:vMerge w:val="restart"/>
          </w:tcPr>
          <w:p w:rsidR="00995B68" w:rsidRPr="00390B86" w:rsidRDefault="00995B68" w:rsidP="00995B68">
            <w:pPr>
              <w:spacing w:line="240" w:lineRule="atLeast"/>
              <w:jc w:val="center"/>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Примечание </w:t>
            </w:r>
          </w:p>
        </w:tc>
      </w:tr>
      <w:tr w:rsidR="00177F6E" w:rsidRPr="00390B86" w:rsidTr="00177F6E">
        <w:trPr>
          <w:jc w:val="center"/>
        </w:trPr>
        <w:tc>
          <w:tcPr>
            <w:tcW w:w="486"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3111"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2355"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492"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да</w:t>
            </w:r>
          </w:p>
        </w:tc>
        <w:tc>
          <w:tcPr>
            <w:tcW w:w="500"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нет</w:t>
            </w:r>
          </w:p>
        </w:tc>
        <w:tc>
          <w:tcPr>
            <w:tcW w:w="1382" w:type="dxa"/>
          </w:tcPr>
          <w:p w:rsidR="00995B68" w:rsidRPr="00390B86" w:rsidRDefault="00995B68" w:rsidP="00995B68">
            <w:pPr>
              <w:spacing w:line="240" w:lineRule="atLeast"/>
              <w:jc w:val="center"/>
              <w:rPr>
                <w:rFonts w:ascii="Times New Roman" w:hAnsi="Times New Roman" w:cs="Times New Roman"/>
                <w:sz w:val="20"/>
                <w:szCs w:val="20"/>
              </w:rPr>
            </w:pPr>
            <w:r>
              <w:rPr>
                <w:rFonts w:ascii="Times New Roman" w:hAnsi="Times New Roman" w:cs="Times New Roman"/>
                <w:sz w:val="20"/>
                <w:szCs w:val="20"/>
              </w:rPr>
              <w:t>неприменимо</w:t>
            </w:r>
          </w:p>
        </w:tc>
        <w:tc>
          <w:tcPr>
            <w:tcW w:w="1275" w:type="dxa"/>
            <w:vMerge/>
          </w:tcPr>
          <w:p w:rsidR="00995B68" w:rsidRDefault="00995B68" w:rsidP="00995B68">
            <w:pPr>
              <w:spacing w:line="240" w:lineRule="atLeast"/>
              <w:jc w:val="center"/>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Соблюдаются  ли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Пункт  2  статьи  16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Согласовано  ли  разрешение  на  строительство,  реконструкцию  автомобильных  дорог  органом  местного  самоуправления?</w:t>
            </w:r>
          </w:p>
        </w:tc>
        <w:tc>
          <w:tcPr>
            <w:tcW w:w="2355" w:type="dxa"/>
          </w:tcPr>
          <w:p w:rsid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Пункт  3  статьи</w:t>
            </w:r>
            <w:r>
              <w:rPr>
                <w:rStyle w:val="markedcontent"/>
                <w:rFonts w:ascii="Times New Roman" w:hAnsi="Times New Roman" w:cs="Times New Roman"/>
                <w:sz w:val="20"/>
                <w:szCs w:val="20"/>
              </w:rPr>
              <w:t xml:space="preserve">  16  Федерального  закона  от </w:t>
            </w:r>
            <w:r w:rsidRPr="00995B68">
              <w:rPr>
                <w:rStyle w:val="markedcontent"/>
                <w:rFonts w:ascii="Times New Roman" w:hAnsi="Times New Roman" w:cs="Times New Roman"/>
                <w:sz w:val="20"/>
                <w:szCs w:val="20"/>
              </w:rPr>
              <w:t xml:space="preserve">08.11.2007 </w:t>
            </w:r>
          </w:p>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Соблюдается  ли  состав  работ  по  ремонту  автомобильных  дорог?</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4  статьи  16  Федерального  закона  от  08.11.2007  № 257-ФЗ;</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приказ  Минтранса  России  от  16.11.2012  № 402  «Об  утверждении  Классификации  работ  по  капитальному  ремонту,  ремонту  и  содержанию  автомобильных  дорог»  (далее – приказ Минтранса России  от  16.11.2012  </w:t>
            </w:r>
          </w:p>
          <w:p w:rsidR="00B32781" w:rsidRPr="00995B68" w:rsidRDefault="00C747BA" w:rsidP="00C747BA">
            <w:pPr>
              <w:spacing w:line="240" w:lineRule="atLeast"/>
              <w:ind w:left="-15"/>
              <w:rPr>
                <w:rStyle w:val="markedcontent"/>
                <w:rFonts w:ascii="Times New Roman" w:hAnsi="Times New Roman" w:cs="Times New Roman"/>
                <w:sz w:val="20"/>
                <w:szCs w:val="20"/>
              </w:rPr>
            </w:pPr>
            <w:r>
              <w:rPr>
                <w:rStyle w:val="markedcontent"/>
                <w:rFonts w:ascii="Times New Roman" w:hAnsi="Times New Roman" w:cs="Times New Roman"/>
                <w:sz w:val="20"/>
                <w:szCs w:val="20"/>
              </w:rPr>
              <w:t>№ 402)</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4</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w:t>
            </w:r>
            <w:r w:rsidRPr="00995B68">
              <w:rPr>
                <w:rStyle w:val="markedcontent"/>
                <w:rFonts w:ascii="Times New Roman" w:hAnsi="Times New Roman" w:cs="Times New Roman"/>
                <w:sz w:val="20"/>
                <w:szCs w:val="20"/>
              </w:rPr>
              <w:lastRenderedPageBreak/>
              <w:t>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lastRenderedPageBreak/>
              <w:t xml:space="preserve">Пункты  1,  2  статьи  17  Федерального  закона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5</w:t>
            </w:r>
          </w:p>
        </w:tc>
        <w:tc>
          <w:tcPr>
            <w:tcW w:w="3111" w:type="dxa"/>
            <w:tcBorders>
              <w:top w:val="single" w:sz="4" w:space="0" w:color="000000"/>
              <w:left w:val="single" w:sz="4" w:space="0" w:color="000000"/>
              <w:bottom w:val="single" w:sz="4" w:space="0" w:color="000000"/>
              <w:right w:val="single" w:sz="4" w:space="0" w:color="000000"/>
            </w:tcBorders>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Соблюдается  ли  состав  работ  по  содержанию  автомобильных  дорог?</w:t>
            </w:r>
          </w:p>
        </w:tc>
        <w:tc>
          <w:tcPr>
            <w:tcW w:w="2355" w:type="dxa"/>
            <w:tcBorders>
              <w:top w:val="single" w:sz="4" w:space="0" w:color="000000"/>
              <w:left w:val="single" w:sz="4" w:space="0" w:color="000000"/>
              <w:bottom w:val="single" w:sz="4" w:space="0" w:color="000000"/>
              <w:right w:val="single" w:sz="4" w:space="0" w:color="000000"/>
            </w:tcBorders>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17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приказ  Минтранса  России  от  16.11.2012  № 402  </w:t>
            </w:r>
          </w:p>
        </w:tc>
        <w:tc>
          <w:tcPr>
            <w:tcW w:w="492" w:type="dxa"/>
          </w:tcPr>
          <w:p w:rsidR="00B32781" w:rsidRPr="009263E8" w:rsidRDefault="00B32781" w:rsidP="00B32781">
            <w:pPr>
              <w:spacing w:line="240" w:lineRule="atLeast"/>
              <w:ind w:left="-15"/>
              <w:rPr>
                <w:rStyle w:val="markedcontent"/>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1  статьи  18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7</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8</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5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Осуществляется  ли  размещение  объектов  дорожного  сервиса  в  границах  полосы  отвода  автомобильной  дороги  в  соответствии  с  документацией  </w:t>
            </w:r>
            <w:r w:rsidRPr="00B32781">
              <w:rPr>
                <w:rStyle w:val="markedcontent"/>
                <w:rFonts w:ascii="Times New Roman" w:hAnsi="Times New Roman" w:cs="Times New Roman"/>
                <w:sz w:val="20"/>
                <w:szCs w:val="20"/>
              </w:rPr>
              <w:lastRenderedPageBreak/>
              <w:t>по  планировке  территории  и  требованиями  технических  регламентов?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lastRenderedPageBreak/>
              <w:t xml:space="preserve">Пункт  1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11</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12</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4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13</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6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14</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Подпункт 1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15</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2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w:t>
            </w:r>
            <w:r w:rsidRPr="00B32781">
              <w:rPr>
                <w:rStyle w:val="markedcontent"/>
                <w:rFonts w:ascii="Times New Roman" w:hAnsi="Times New Roman" w:cs="Times New Roman"/>
                <w:sz w:val="20"/>
                <w:szCs w:val="20"/>
              </w:rPr>
              <w:lastRenderedPageBreak/>
              <w:t>автомобильной  дороги  или  ремонту  автомобильной  дороги,  ее  участков?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lastRenderedPageBreak/>
              <w:t>Подпункт 3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w:t>
            </w:r>
          </w:p>
        </w:tc>
        <w:tc>
          <w:tcPr>
            <w:tcW w:w="492" w:type="dxa"/>
          </w:tcPr>
          <w:p w:rsidR="00B32781" w:rsidRPr="00E11D59" w:rsidRDefault="00B32781" w:rsidP="00B32781">
            <w:pPr>
              <w:spacing w:line="240" w:lineRule="atLeast"/>
              <w:ind w:left="-15"/>
              <w:rPr>
                <w:rStyle w:val="markedcontent"/>
              </w:rPr>
            </w:pPr>
          </w:p>
        </w:tc>
        <w:tc>
          <w:tcPr>
            <w:tcW w:w="500" w:type="dxa"/>
          </w:tcPr>
          <w:p w:rsidR="00B32781" w:rsidRPr="00E11D59" w:rsidRDefault="00B32781" w:rsidP="00B32781">
            <w:pPr>
              <w:spacing w:line="240" w:lineRule="atLeast"/>
              <w:ind w:left="-15"/>
              <w:rPr>
                <w:rStyle w:val="markedcontent"/>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17</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выпас животных, а также их прогон через автомобильные дороги вне специально установленных мест, согласованных с владельцами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4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18</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5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6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20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8  статьи  26  Федерального  закона  от  08.11.2007  №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21</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Пункт  8  статьи  26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257-ФЗ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22</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Осуществляется ли движение по автомобильным дорогам местного значения на транспортных средствах, </w:t>
            </w:r>
            <w:r w:rsidRPr="007D2F56">
              <w:rPr>
                <w:rStyle w:val="markedcontent"/>
                <w:rFonts w:ascii="Times New Roman" w:hAnsi="Times New Roman" w:cs="Times New Roman"/>
                <w:sz w:val="20"/>
                <w:szCs w:val="20"/>
              </w:rPr>
              <w:lastRenderedPageBreak/>
              <w:t>имеющих элементы конструкций, которые могут нанести повреждение автомобильным дорогам местного значения?</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lastRenderedPageBreak/>
              <w:t>Подпункт 1 пункта 1 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23</w:t>
            </w:r>
          </w:p>
        </w:tc>
        <w:tc>
          <w:tcPr>
            <w:tcW w:w="3111" w:type="dxa"/>
          </w:tcPr>
          <w:p w:rsidR="007D2F56" w:rsidRPr="007D2F56" w:rsidRDefault="007D2F56" w:rsidP="00C747BA">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w:t>
            </w:r>
            <w:r w:rsidRPr="007D2F56">
              <w:rPr>
                <w:rStyle w:val="markedcontent"/>
                <w:rFonts w:ascii="Times New Roman" w:hAnsi="Times New Roman" w:cs="Times New Roman"/>
                <w:sz w:val="20"/>
                <w:szCs w:val="20"/>
              </w:rPr>
              <w:br/>
              <w:t xml:space="preserve">№ 257-ФЗ </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2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24</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3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25</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4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26</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1 пункта 2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27</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Создаются ли при использовании автомобильных дорог местного значения условия, препятствующие обеспечению безопасности дорожного движения?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4 пункта 2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28</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Подпункт 6 пункта 2 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29</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Осуществляются ли  перевозки пассажиров и багажа по маршруту регулярных перевозок в соответствии с утвержденным расписанием движения транспортных средств?</w:t>
            </w:r>
          </w:p>
        </w:tc>
        <w:tc>
          <w:tcPr>
            <w:tcW w:w="2355"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Пункт 5 статьи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пункты 3-8 Раздела 2 Постановления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 (далее – Постановление Правительства РФ от 01.10.2020 № 1586)</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30</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Соблюдается ли установленная схема движения транспортных средств по маршрутам регулярных пассажирских перевозок?</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Статья 14, 17, 25 Федерального закона от 13.07.2015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220-ФЗ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bl>
    <w:p w:rsidR="00995B68" w:rsidRDefault="00995B68" w:rsidP="007D2F56">
      <w:pPr>
        <w:tabs>
          <w:tab w:val="left" w:pos="567"/>
          <w:tab w:val="left" w:pos="709"/>
        </w:tabs>
        <w:spacing w:after="0" w:line="240" w:lineRule="atLeast"/>
        <w:jc w:val="both"/>
        <w:rPr>
          <w:rFonts w:ascii="Times New Roman" w:hAnsi="Times New Roman" w:cs="Times New Roman"/>
          <w:sz w:val="24"/>
          <w:szCs w:val="24"/>
        </w:rPr>
      </w:pPr>
    </w:p>
    <w:p w:rsidR="00995B68" w:rsidRPr="00390B86" w:rsidRDefault="00995B68" w:rsidP="00995B68">
      <w:pPr>
        <w:spacing w:after="0" w:line="240" w:lineRule="atLeast"/>
        <w:jc w:val="both"/>
        <w:rPr>
          <w:rFonts w:ascii="Times New Roman" w:hAnsi="Times New Roman" w:cs="Times New Roman"/>
          <w:sz w:val="24"/>
          <w:szCs w:val="24"/>
        </w:rPr>
      </w:pPr>
    </w:p>
    <w:p w:rsidR="00995B68" w:rsidRPr="00D040C8" w:rsidRDefault="007D2F56" w:rsidP="00995B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95B68" w:rsidRPr="00D040C8">
        <w:rPr>
          <w:rFonts w:ascii="Times New Roman" w:hAnsi="Times New Roman" w:cs="Times New Roman"/>
          <w:sz w:val="24"/>
          <w:szCs w:val="24"/>
        </w:rPr>
        <w:t>___________________________________________________________________________</w:t>
      </w:r>
    </w:p>
    <w:p w:rsidR="00995B68" w:rsidRDefault="007D2F56" w:rsidP="00995B68">
      <w:pPr>
        <w:pStyle w:val="ConsPlusNonformat"/>
        <w:rPr>
          <w:rFonts w:ascii="Times New Roman" w:hAnsi="Times New Roman" w:cs="Times New Roman"/>
        </w:rPr>
      </w:pPr>
      <w:r>
        <w:rPr>
          <w:rFonts w:ascii="Times New Roman" w:hAnsi="Times New Roman" w:cs="Times New Roman"/>
        </w:rPr>
        <w:t xml:space="preserve">             </w:t>
      </w:r>
      <w:r w:rsidR="00995B68" w:rsidRPr="00784687">
        <w:rPr>
          <w:rFonts w:ascii="Times New Roman" w:hAnsi="Times New Roman" w:cs="Times New Roman"/>
        </w:rPr>
        <w:t>(</w:t>
      </w:r>
      <w:r w:rsidR="00995B68">
        <w:rPr>
          <w:rFonts w:ascii="Times New Roman" w:hAnsi="Times New Roman" w:cs="Times New Roman"/>
        </w:rPr>
        <w:t>ф</w:t>
      </w:r>
      <w:r w:rsidR="00995B68" w:rsidRPr="00784687">
        <w:rPr>
          <w:rFonts w:ascii="Times New Roman" w:hAnsi="Times New Roman" w:cs="Times New Roman"/>
        </w:rPr>
        <w:t>амилия, имя и отчество (при наличии) гражданина</w:t>
      </w:r>
      <w:r w:rsidR="00995B68">
        <w:rPr>
          <w:rFonts w:ascii="Times New Roman" w:hAnsi="Times New Roman" w:cs="Times New Roman"/>
        </w:rPr>
        <w:t xml:space="preserve"> </w:t>
      </w:r>
      <w:r w:rsidR="00995B68" w:rsidRPr="00784687">
        <w:rPr>
          <w:rFonts w:ascii="Times New Roman" w:hAnsi="Times New Roman" w:cs="Times New Roman"/>
        </w:rPr>
        <w:t xml:space="preserve">или </w:t>
      </w:r>
      <w:r w:rsidR="00995B68">
        <w:rPr>
          <w:rFonts w:ascii="Times New Roman" w:hAnsi="Times New Roman" w:cs="Times New Roman"/>
        </w:rPr>
        <w:t xml:space="preserve">                                                   (подпись)</w:t>
      </w:r>
    </w:p>
    <w:p w:rsidR="00995B68" w:rsidRDefault="007D2F56" w:rsidP="00995B68">
      <w:pPr>
        <w:pStyle w:val="ConsPlusNonformat"/>
        <w:rPr>
          <w:rFonts w:ascii="Times New Roman" w:hAnsi="Times New Roman" w:cs="Times New Roman"/>
        </w:rPr>
      </w:pPr>
      <w:r>
        <w:rPr>
          <w:rFonts w:ascii="Times New Roman" w:hAnsi="Times New Roman" w:cs="Times New Roman"/>
        </w:rPr>
        <w:t xml:space="preserve">             </w:t>
      </w:r>
      <w:r w:rsidR="00995B68" w:rsidRPr="00784687">
        <w:rPr>
          <w:rFonts w:ascii="Times New Roman" w:hAnsi="Times New Roman" w:cs="Times New Roman"/>
        </w:rPr>
        <w:t>индивидуального предпринимателя,</w:t>
      </w:r>
      <w:r w:rsidR="00995B68">
        <w:rPr>
          <w:rFonts w:ascii="Times New Roman" w:hAnsi="Times New Roman" w:cs="Times New Roman"/>
        </w:rPr>
        <w:t xml:space="preserve"> представителя юридического </w:t>
      </w:r>
    </w:p>
    <w:p w:rsidR="00995B68" w:rsidRPr="00784687" w:rsidRDefault="007D2F56" w:rsidP="00995B68">
      <w:pPr>
        <w:pStyle w:val="ConsPlusNonformat"/>
        <w:rPr>
          <w:rFonts w:ascii="Times New Roman" w:hAnsi="Times New Roman" w:cs="Times New Roman"/>
        </w:rPr>
      </w:pPr>
      <w:r>
        <w:rPr>
          <w:rFonts w:ascii="Times New Roman" w:hAnsi="Times New Roman" w:cs="Times New Roman"/>
        </w:rPr>
        <w:t xml:space="preserve">             </w:t>
      </w:r>
      <w:r w:rsidR="00995B68">
        <w:rPr>
          <w:rFonts w:ascii="Times New Roman" w:hAnsi="Times New Roman" w:cs="Times New Roman"/>
        </w:rPr>
        <w:t>лица, являющихся контролируемыми лицами, подпись</w:t>
      </w:r>
      <w:r w:rsidR="00995B68" w:rsidRPr="00784687">
        <w:rPr>
          <w:rFonts w:ascii="Times New Roman" w:hAnsi="Times New Roman" w:cs="Times New Roman"/>
        </w:rPr>
        <w:t>)</w:t>
      </w:r>
    </w:p>
    <w:p w:rsidR="00995B68" w:rsidRDefault="00995B68" w:rsidP="00995B68">
      <w:pPr>
        <w:pStyle w:val="ConsPlusNonformat"/>
        <w:jc w:val="center"/>
        <w:rPr>
          <w:rFonts w:ascii="Times New Roman" w:hAnsi="Times New Roman" w:cs="Times New Roman"/>
        </w:rPr>
      </w:pPr>
    </w:p>
    <w:p w:rsidR="00995B68" w:rsidRPr="00D040C8" w:rsidRDefault="007D2F56" w:rsidP="007D2F56">
      <w:pPr>
        <w:pStyle w:val="ConsPlusNonformat"/>
        <w:rPr>
          <w:rFonts w:ascii="Times New Roman" w:hAnsi="Times New Roman" w:cs="Times New Roman"/>
        </w:rPr>
      </w:pPr>
      <w:r>
        <w:rPr>
          <w:rFonts w:ascii="Times New Roman" w:hAnsi="Times New Roman" w:cs="Times New Roman"/>
        </w:rPr>
        <w:t xml:space="preserve">             </w:t>
      </w:r>
      <w:r w:rsidR="00995B68" w:rsidRPr="00D040C8">
        <w:rPr>
          <w:rFonts w:ascii="Times New Roman" w:hAnsi="Times New Roman" w:cs="Times New Roman"/>
        </w:rPr>
        <w:t>_</w:t>
      </w:r>
      <w:r w:rsidR="00995B68">
        <w:rPr>
          <w:rFonts w:ascii="Times New Roman" w:hAnsi="Times New Roman" w:cs="Times New Roman"/>
        </w:rPr>
        <w:t>____________________</w:t>
      </w:r>
      <w:r w:rsidR="00995B68" w:rsidRPr="00D040C8">
        <w:rPr>
          <w:rFonts w:ascii="Times New Roman" w:hAnsi="Times New Roman" w:cs="Times New Roman"/>
        </w:rPr>
        <w:t>________________________________________</w:t>
      </w:r>
      <w:r>
        <w:rPr>
          <w:rFonts w:ascii="Times New Roman" w:hAnsi="Times New Roman" w:cs="Times New Roman"/>
        </w:rPr>
        <w:t>______________________________</w:t>
      </w:r>
    </w:p>
    <w:p w:rsidR="00995B68" w:rsidRPr="00784687" w:rsidRDefault="007D2F56" w:rsidP="00995B68">
      <w:pPr>
        <w:pStyle w:val="ConsPlusNonformat"/>
        <w:jc w:val="both"/>
        <w:rPr>
          <w:rFonts w:ascii="Times New Roman" w:hAnsi="Times New Roman" w:cs="Times New Roman"/>
        </w:rPr>
      </w:pPr>
      <w:r>
        <w:rPr>
          <w:rFonts w:ascii="Times New Roman" w:hAnsi="Times New Roman" w:cs="Times New Roman"/>
        </w:rPr>
        <w:t xml:space="preserve">             </w:t>
      </w:r>
      <w:r w:rsidR="00995B68" w:rsidRPr="00784687">
        <w:rPr>
          <w:rFonts w:ascii="Times New Roman" w:hAnsi="Times New Roman" w:cs="Times New Roman"/>
        </w:rPr>
        <w:t>(должность, фамилия, имя, отчество (последнее - при наличии) лица,</w:t>
      </w:r>
      <w:r w:rsidR="00995B68">
        <w:rPr>
          <w:rFonts w:ascii="Times New Roman" w:hAnsi="Times New Roman" w:cs="Times New Roman"/>
        </w:rPr>
        <w:t xml:space="preserve">                            (подпись)</w:t>
      </w:r>
    </w:p>
    <w:p w:rsidR="00995B68" w:rsidRDefault="007D2F56" w:rsidP="00995B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995B68" w:rsidRPr="00784687">
        <w:rPr>
          <w:rFonts w:ascii="Times New Roman" w:hAnsi="Times New Roman" w:cs="Times New Roman"/>
          <w:sz w:val="20"/>
          <w:szCs w:val="20"/>
        </w:rPr>
        <w:t>проводящего  проверку и заполняющего проверочный лист)</w:t>
      </w:r>
    </w:p>
    <w:p w:rsidR="00D57D24" w:rsidRDefault="00D57D24" w:rsidP="007D2F56">
      <w:pPr>
        <w:spacing w:after="0" w:line="240" w:lineRule="auto"/>
        <w:outlineLvl w:val="0"/>
        <w:rPr>
          <w:rFonts w:ascii="Times New Roman" w:hAnsi="Times New Roman" w:cs="Times New Roman"/>
          <w:sz w:val="24"/>
          <w:szCs w:val="24"/>
        </w:rPr>
      </w:pPr>
    </w:p>
    <w:sectPr w:rsidR="00D57D24" w:rsidSect="00C747BA">
      <w:pgSz w:w="11906" w:h="16838"/>
      <w:pgMar w:top="709" w:right="42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7F0" w:rsidRDefault="00B017F0" w:rsidP="00FC5301">
      <w:pPr>
        <w:spacing w:after="0" w:line="240" w:lineRule="auto"/>
      </w:pPr>
      <w:r>
        <w:separator/>
      </w:r>
    </w:p>
  </w:endnote>
  <w:endnote w:type="continuationSeparator" w:id="0">
    <w:p w:rsidR="00B017F0" w:rsidRDefault="00B017F0" w:rsidP="00FC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7F0" w:rsidRDefault="00B017F0" w:rsidP="00FC5301">
      <w:pPr>
        <w:spacing w:after="0" w:line="240" w:lineRule="auto"/>
      </w:pPr>
      <w:r>
        <w:separator/>
      </w:r>
    </w:p>
  </w:footnote>
  <w:footnote w:type="continuationSeparator" w:id="0">
    <w:p w:rsidR="00B017F0" w:rsidRDefault="00B017F0" w:rsidP="00FC5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5465"/>
    <w:multiLevelType w:val="hybridMultilevel"/>
    <w:tmpl w:val="E8583B0A"/>
    <w:lvl w:ilvl="0" w:tplc="5ACCAD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A94609"/>
    <w:multiLevelType w:val="hybridMultilevel"/>
    <w:tmpl w:val="36D6FDA0"/>
    <w:lvl w:ilvl="0" w:tplc="7BA27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B7712"/>
    <w:multiLevelType w:val="hybridMultilevel"/>
    <w:tmpl w:val="7AC2D73C"/>
    <w:lvl w:ilvl="0" w:tplc="CD5003BA">
      <w:start w:val="1"/>
      <w:numFmt w:val="decimal"/>
      <w:lvlText w:val="%1."/>
      <w:lvlJc w:val="left"/>
      <w:pPr>
        <w:ind w:left="100" w:hanging="286"/>
        <w:jc w:val="left"/>
      </w:pPr>
      <w:rPr>
        <w:rFonts w:ascii="Times New Roman" w:eastAsia="Times New Roman" w:hAnsi="Times New Roman" w:cs="Times New Roman" w:hint="default"/>
        <w:spacing w:val="0"/>
        <w:w w:val="100"/>
        <w:sz w:val="28"/>
        <w:szCs w:val="28"/>
        <w:lang w:val="ru-RU" w:eastAsia="en-US" w:bidi="ar-SA"/>
      </w:rPr>
    </w:lvl>
    <w:lvl w:ilvl="1" w:tplc="74AAFD1C">
      <w:numFmt w:val="bullet"/>
      <w:lvlText w:val="•"/>
      <w:lvlJc w:val="left"/>
      <w:pPr>
        <w:ind w:left="1019" w:hanging="286"/>
      </w:pPr>
      <w:rPr>
        <w:rFonts w:hint="default"/>
        <w:lang w:val="ru-RU" w:eastAsia="en-US" w:bidi="ar-SA"/>
      </w:rPr>
    </w:lvl>
    <w:lvl w:ilvl="2" w:tplc="D884F504">
      <w:numFmt w:val="bullet"/>
      <w:lvlText w:val="•"/>
      <w:lvlJc w:val="left"/>
      <w:pPr>
        <w:ind w:left="1938" w:hanging="286"/>
      </w:pPr>
      <w:rPr>
        <w:rFonts w:hint="default"/>
        <w:lang w:val="ru-RU" w:eastAsia="en-US" w:bidi="ar-SA"/>
      </w:rPr>
    </w:lvl>
    <w:lvl w:ilvl="3" w:tplc="47A0376C">
      <w:numFmt w:val="bullet"/>
      <w:lvlText w:val="•"/>
      <w:lvlJc w:val="left"/>
      <w:pPr>
        <w:ind w:left="2857" w:hanging="286"/>
      </w:pPr>
      <w:rPr>
        <w:rFonts w:hint="default"/>
        <w:lang w:val="ru-RU" w:eastAsia="en-US" w:bidi="ar-SA"/>
      </w:rPr>
    </w:lvl>
    <w:lvl w:ilvl="4" w:tplc="A2A40982">
      <w:numFmt w:val="bullet"/>
      <w:lvlText w:val="•"/>
      <w:lvlJc w:val="left"/>
      <w:pPr>
        <w:ind w:left="3776" w:hanging="286"/>
      </w:pPr>
      <w:rPr>
        <w:rFonts w:hint="default"/>
        <w:lang w:val="ru-RU" w:eastAsia="en-US" w:bidi="ar-SA"/>
      </w:rPr>
    </w:lvl>
    <w:lvl w:ilvl="5" w:tplc="16ECDF0E">
      <w:numFmt w:val="bullet"/>
      <w:lvlText w:val="•"/>
      <w:lvlJc w:val="left"/>
      <w:pPr>
        <w:ind w:left="4695" w:hanging="286"/>
      </w:pPr>
      <w:rPr>
        <w:rFonts w:hint="default"/>
        <w:lang w:val="ru-RU" w:eastAsia="en-US" w:bidi="ar-SA"/>
      </w:rPr>
    </w:lvl>
    <w:lvl w:ilvl="6" w:tplc="BD748B0C">
      <w:numFmt w:val="bullet"/>
      <w:lvlText w:val="•"/>
      <w:lvlJc w:val="left"/>
      <w:pPr>
        <w:ind w:left="5614" w:hanging="286"/>
      </w:pPr>
      <w:rPr>
        <w:rFonts w:hint="default"/>
        <w:lang w:val="ru-RU" w:eastAsia="en-US" w:bidi="ar-SA"/>
      </w:rPr>
    </w:lvl>
    <w:lvl w:ilvl="7" w:tplc="DAA20592">
      <w:numFmt w:val="bullet"/>
      <w:lvlText w:val="•"/>
      <w:lvlJc w:val="left"/>
      <w:pPr>
        <w:ind w:left="6533" w:hanging="286"/>
      </w:pPr>
      <w:rPr>
        <w:rFonts w:hint="default"/>
        <w:lang w:val="ru-RU" w:eastAsia="en-US" w:bidi="ar-SA"/>
      </w:rPr>
    </w:lvl>
    <w:lvl w:ilvl="8" w:tplc="23E210F2">
      <w:numFmt w:val="bullet"/>
      <w:lvlText w:val="•"/>
      <w:lvlJc w:val="left"/>
      <w:pPr>
        <w:ind w:left="7452" w:hanging="286"/>
      </w:pPr>
      <w:rPr>
        <w:rFonts w:hint="default"/>
        <w:lang w:val="ru-RU" w:eastAsia="en-US" w:bidi="ar-SA"/>
      </w:rPr>
    </w:lvl>
  </w:abstractNum>
  <w:abstractNum w:abstractNumId="3" w15:restartNumberingAfterBreak="0">
    <w:nsid w:val="243E120A"/>
    <w:multiLevelType w:val="hybridMultilevel"/>
    <w:tmpl w:val="F926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56D1A"/>
    <w:multiLevelType w:val="hybridMultilevel"/>
    <w:tmpl w:val="4F027908"/>
    <w:lvl w:ilvl="0" w:tplc="A5CADFC0">
      <w:start w:val="1"/>
      <w:numFmt w:val="decimal"/>
      <w:lvlText w:val="%1."/>
      <w:lvlJc w:val="left"/>
      <w:pPr>
        <w:ind w:left="469" w:hanging="284"/>
        <w:jc w:val="left"/>
      </w:pPr>
      <w:rPr>
        <w:rFonts w:ascii="Times New Roman" w:eastAsia="Times New Roman" w:hAnsi="Times New Roman" w:cs="Times New Roman" w:hint="default"/>
        <w:spacing w:val="0"/>
        <w:w w:val="100"/>
        <w:sz w:val="28"/>
        <w:szCs w:val="28"/>
        <w:lang w:val="ru-RU" w:eastAsia="en-US" w:bidi="ar-SA"/>
      </w:rPr>
    </w:lvl>
    <w:lvl w:ilvl="1" w:tplc="C172E458">
      <w:start w:val="1"/>
      <w:numFmt w:val="decimal"/>
      <w:lvlText w:val="%2."/>
      <w:lvlJc w:val="left"/>
      <w:pPr>
        <w:ind w:left="1127" w:hanging="284"/>
        <w:jc w:val="right"/>
      </w:pPr>
      <w:rPr>
        <w:rFonts w:ascii="Times New Roman" w:eastAsia="Times New Roman" w:hAnsi="Times New Roman" w:cs="Times New Roman" w:hint="default"/>
        <w:b w:val="0"/>
        <w:bCs/>
        <w:spacing w:val="0"/>
        <w:w w:val="100"/>
        <w:sz w:val="24"/>
        <w:szCs w:val="24"/>
        <w:lang w:val="ru-RU" w:eastAsia="en-US" w:bidi="ar-SA"/>
      </w:rPr>
    </w:lvl>
    <w:lvl w:ilvl="2" w:tplc="670CBEF4">
      <w:numFmt w:val="bullet"/>
      <w:lvlText w:val="•"/>
      <w:lvlJc w:val="left"/>
      <w:pPr>
        <w:ind w:left="2784" w:hanging="284"/>
      </w:pPr>
      <w:rPr>
        <w:rFonts w:hint="default"/>
        <w:lang w:val="ru-RU" w:eastAsia="en-US" w:bidi="ar-SA"/>
      </w:rPr>
    </w:lvl>
    <w:lvl w:ilvl="3" w:tplc="331CFED4">
      <w:numFmt w:val="bullet"/>
      <w:lvlText w:val="•"/>
      <w:lvlJc w:val="left"/>
      <w:pPr>
        <w:ind w:left="4449" w:hanging="284"/>
      </w:pPr>
      <w:rPr>
        <w:rFonts w:hint="default"/>
        <w:lang w:val="ru-RU" w:eastAsia="en-US" w:bidi="ar-SA"/>
      </w:rPr>
    </w:lvl>
    <w:lvl w:ilvl="4" w:tplc="D480CF72">
      <w:numFmt w:val="bullet"/>
      <w:lvlText w:val="•"/>
      <w:lvlJc w:val="left"/>
      <w:pPr>
        <w:ind w:left="6113" w:hanging="284"/>
      </w:pPr>
      <w:rPr>
        <w:rFonts w:hint="default"/>
        <w:lang w:val="ru-RU" w:eastAsia="en-US" w:bidi="ar-SA"/>
      </w:rPr>
    </w:lvl>
    <w:lvl w:ilvl="5" w:tplc="F35EDE90">
      <w:numFmt w:val="bullet"/>
      <w:lvlText w:val="•"/>
      <w:lvlJc w:val="left"/>
      <w:pPr>
        <w:ind w:left="7778" w:hanging="284"/>
      </w:pPr>
      <w:rPr>
        <w:rFonts w:hint="default"/>
        <w:lang w:val="ru-RU" w:eastAsia="en-US" w:bidi="ar-SA"/>
      </w:rPr>
    </w:lvl>
    <w:lvl w:ilvl="6" w:tplc="FCEC9B26">
      <w:numFmt w:val="bullet"/>
      <w:lvlText w:val="•"/>
      <w:lvlJc w:val="left"/>
      <w:pPr>
        <w:ind w:left="9442" w:hanging="284"/>
      </w:pPr>
      <w:rPr>
        <w:rFonts w:hint="default"/>
        <w:lang w:val="ru-RU" w:eastAsia="en-US" w:bidi="ar-SA"/>
      </w:rPr>
    </w:lvl>
    <w:lvl w:ilvl="7" w:tplc="887A5334">
      <w:numFmt w:val="bullet"/>
      <w:lvlText w:val="•"/>
      <w:lvlJc w:val="left"/>
      <w:pPr>
        <w:ind w:left="11107" w:hanging="284"/>
      </w:pPr>
      <w:rPr>
        <w:rFonts w:hint="default"/>
        <w:lang w:val="ru-RU" w:eastAsia="en-US" w:bidi="ar-SA"/>
      </w:rPr>
    </w:lvl>
    <w:lvl w:ilvl="8" w:tplc="8B9C87EE">
      <w:numFmt w:val="bullet"/>
      <w:lvlText w:val="•"/>
      <w:lvlJc w:val="left"/>
      <w:pPr>
        <w:ind w:left="12771" w:hanging="284"/>
      </w:pPr>
      <w:rPr>
        <w:rFonts w:hint="default"/>
        <w:lang w:val="ru-RU" w:eastAsia="en-US" w:bidi="ar-SA"/>
      </w:rPr>
    </w:lvl>
  </w:abstractNum>
  <w:abstractNum w:abstractNumId="5"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191615"/>
    <w:multiLevelType w:val="hybridMultilevel"/>
    <w:tmpl w:val="D18EF1E8"/>
    <w:lvl w:ilvl="0" w:tplc="F25A1DA4">
      <w:start w:val="1"/>
      <w:numFmt w:val="decimal"/>
      <w:lvlText w:val="%1"/>
      <w:lvlJc w:val="left"/>
      <w:pPr>
        <w:ind w:left="352" w:hanging="166"/>
        <w:jc w:val="left"/>
      </w:pPr>
      <w:rPr>
        <w:rFonts w:ascii="Times New Roman" w:eastAsia="Times New Roman" w:hAnsi="Times New Roman" w:cs="Times New Roman" w:hint="default"/>
        <w:w w:val="100"/>
        <w:sz w:val="22"/>
        <w:szCs w:val="22"/>
        <w:lang w:val="ru-RU" w:eastAsia="en-US" w:bidi="ar-SA"/>
      </w:rPr>
    </w:lvl>
    <w:lvl w:ilvl="1" w:tplc="A052FFEA">
      <w:numFmt w:val="bullet"/>
      <w:lvlText w:val="•"/>
      <w:lvlJc w:val="left"/>
      <w:pPr>
        <w:ind w:left="1934" w:hanging="166"/>
      </w:pPr>
      <w:rPr>
        <w:rFonts w:hint="default"/>
        <w:lang w:val="ru-RU" w:eastAsia="en-US" w:bidi="ar-SA"/>
      </w:rPr>
    </w:lvl>
    <w:lvl w:ilvl="2" w:tplc="5E0C48C8">
      <w:numFmt w:val="bullet"/>
      <w:lvlText w:val="•"/>
      <w:lvlJc w:val="left"/>
      <w:pPr>
        <w:ind w:left="3508" w:hanging="166"/>
      </w:pPr>
      <w:rPr>
        <w:rFonts w:hint="default"/>
        <w:lang w:val="ru-RU" w:eastAsia="en-US" w:bidi="ar-SA"/>
      </w:rPr>
    </w:lvl>
    <w:lvl w:ilvl="3" w:tplc="992810B6">
      <w:numFmt w:val="bullet"/>
      <w:lvlText w:val="•"/>
      <w:lvlJc w:val="left"/>
      <w:pPr>
        <w:ind w:left="5082" w:hanging="166"/>
      </w:pPr>
      <w:rPr>
        <w:rFonts w:hint="default"/>
        <w:lang w:val="ru-RU" w:eastAsia="en-US" w:bidi="ar-SA"/>
      </w:rPr>
    </w:lvl>
    <w:lvl w:ilvl="4" w:tplc="7E702E7A">
      <w:numFmt w:val="bullet"/>
      <w:lvlText w:val="•"/>
      <w:lvlJc w:val="left"/>
      <w:pPr>
        <w:ind w:left="6656" w:hanging="166"/>
      </w:pPr>
      <w:rPr>
        <w:rFonts w:hint="default"/>
        <w:lang w:val="ru-RU" w:eastAsia="en-US" w:bidi="ar-SA"/>
      </w:rPr>
    </w:lvl>
    <w:lvl w:ilvl="5" w:tplc="8D988A1C">
      <w:numFmt w:val="bullet"/>
      <w:lvlText w:val="•"/>
      <w:lvlJc w:val="left"/>
      <w:pPr>
        <w:ind w:left="8230" w:hanging="166"/>
      </w:pPr>
      <w:rPr>
        <w:rFonts w:hint="default"/>
        <w:lang w:val="ru-RU" w:eastAsia="en-US" w:bidi="ar-SA"/>
      </w:rPr>
    </w:lvl>
    <w:lvl w:ilvl="6" w:tplc="B7B8809A">
      <w:numFmt w:val="bullet"/>
      <w:lvlText w:val="•"/>
      <w:lvlJc w:val="left"/>
      <w:pPr>
        <w:ind w:left="9804" w:hanging="166"/>
      </w:pPr>
      <w:rPr>
        <w:rFonts w:hint="default"/>
        <w:lang w:val="ru-RU" w:eastAsia="en-US" w:bidi="ar-SA"/>
      </w:rPr>
    </w:lvl>
    <w:lvl w:ilvl="7" w:tplc="2A9890E4">
      <w:numFmt w:val="bullet"/>
      <w:lvlText w:val="•"/>
      <w:lvlJc w:val="left"/>
      <w:pPr>
        <w:ind w:left="11378" w:hanging="166"/>
      </w:pPr>
      <w:rPr>
        <w:rFonts w:hint="default"/>
        <w:lang w:val="ru-RU" w:eastAsia="en-US" w:bidi="ar-SA"/>
      </w:rPr>
    </w:lvl>
    <w:lvl w:ilvl="8" w:tplc="EE827C84">
      <w:numFmt w:val="bullet"/>
      <w:lvlText w:val="•"/>
      <w:lvlJc w:val="left"/>
      <w:pPr>
        <w:ind w:left="12952" w:hanging="166"/>
      </w:pPr>
      <w:rPr>
        <w:rFonts w:hint="default"/>
        <w:lang w:val="ru-RU" w:eastAsia="en-US" w:bidi="ar-SA"/>
      </w:rPr>
    </w:lvl>
  </w:abstractNum>
  <w:abstractNum w:abstractNumId="7" w15:restartNumberingAfterBreak="0">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7"/>
  </w:num>
  <w:num w:numId="5">
    <w:abstractNumId w:val="8"/>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58"/>
    <w:rsid w:val="000310AA"/>
    <w:rsid w:val="00037090"/>
    <w:rsid w:val="000D6F5A"/>
    <w:rsid w:val="00137876"/>
    <w:rsid w:val="00156BDC"/>
    <w:rsid w:val="00174EFF"/>
    <w:rsid w:val="00177F6E"/>
    <w:rsid w:val="001918CD"/>
    <w:rsid w:val="001F5A8F"/>
    <w:rsid w:val="00205B3B"/>
    <w:rsid w:val="00215211"/>
    <w:rsid w:val="00222FA7"/>
    <w:rsid w:val="00232848"/>
    <w:rsid w:val="002772C4"/>
    <w:rsid w:val="002B08D0"/>
    <w:rsid w:val="002B47BC"/>
    <w:rsid w:val="00341F12"/>
    <w:rsid w:val="00363C9E"/>
    <w:rsid w:val="00385BE9"/>
    <w:rsid w:val="003C6962"/>
    <w:rsid w:val="003D4CDD"/>
    <w:rsid w:val="003E6A49"/>
    <w:rsid w:val="003F6E93"/>
    <w:rsid w:val="004054CC"/>
    <w:rsid w:val="00412AD9"/>
    <w:rsid w:val="00431CF2"/>
    <w:rsid w:val="00433527"/>
    <w:rsid w:val="00436A19"/>
    <w:rsid w:val="004454A5"/>
    <w:rsid w:val="00506D48"/>
    <w:rsid w:val="0056147C"/>
    <w:rsid w:val="00587618"/>
    <w:rsid w:val="005C3864"/>
    <w:rsid w:val="005C3FF0"/>
    <w:rsid w:val="005C4E37"/>
    <w:rsid w:val="005C6A2D"/>
    <w:rsid w:val="005D1D51"/>
    <w:rsid w:val="005E2968"/>
    <w:rsid w:val="006403A2"/>
    <w:rsid w:val="0064793D"/>
    <w:rsid w:val="00653965"/>
    <w:rsid w:val="006773D3"/>
    <w:rsid w:val="00683B58"/>
    <w:rsid w:val="006F0273"/>
    <w:rsid w:val="006F0408"/>
    <w:rsid w:val="00714321"/>
    <w:rsid w:val="0079434C"/>
    <w:rsid w:val="007C470A"/>
    <w:rsid w:val="007D2F56"/>
    <w:rsid w:val="00872A65"/>
    <w:rsid w:val="0087600F"/>
    <w:rsid w:val="00892C25"/>
    <w:rsid w:val="008B6322"/>
    <w:rsid w:val="008C15AB"/>
    <w:rsid w:val="008F2256"/>
    <w:rsid w:val="00905CC4"/>
    <w:rsid w:val="00937EDE"/>
    <w:rsid w:val="00980DEA"/>
    <w:rsid w:val="00995B68"/>
    <w:rsid w:val="009A1E8E"/>
    <w:rsid w:val="009F3B19"/>
    <w:rsid w:val="00A17B83"/>
    <w:rsid w:val="00A55B26"/>
    <w:rsid w:val="00A774CD"/>
    <w:rsid w:val="00A810DA"/>
    <w:rsid w:val="00A87773"/>
    <w:rsid w:val="00AC4E81"/>
    <w:rsid w:val="00AD35EA"/>
    <w:rsid w:val="00AF7CFC"/>
    <w:rsid w:val="00B017F0"/>
    <w:rsid w:val="00B204A8"/>
    <w:rsid w:val="00B235F9"/>
    <w:rsid w:val="00B32781"/>
    <w:rsid w:val="00B42AD6"/>
    <w:rsid w:val="00B534A9"/>
    <w:rsid w:val="00B545BD"/>
    <w:rsid w:val="00B651D8"/>
    <w:rsid w:val="00B73AEF"/>
    <w:rsid w:val="00B760FC"/>
    <w:rsid w:val="00BA6F36"/>
    <w:rsid w:val="00BC4D7E"/>
    <w:rsid w:val="00BD3C78"/>
    <w:rsid w:val="00BE0456"/>
    <w:rsid w:val="00BF6E81"/>
    <w:rsid w:val="00C231E4"/>
    <w:rsid w:val="00C36B3E"/>
    <w:rsid w:val="00C4141E"/>
    <w:rsid w:val="00C46626"/>
    <w:rsid w:val="00C5390B"/>
    <w:rsid w:val="00C747BA"/>
    <w:rsid w:val="00CA7041"/>
    <w:rsid w:val="00CD28FA"/>
    <w:rsid w:val="00D0434B"/>
    <w:rsid w:val="00D57D24"/>
    <w:rsid w:val="00D73C9B"/>
    <w:rsid w:val="00D9053D"/>
    <w:rsid w:val="00DB1211"/>
    <w:rsid w:val="00DD0B81"/>
    <w:rsid w:val="00E010EE"/>
    <w:rsid w:val="00E14C7D"/>
    <w:rsid w:val="00E27FC7"/>
    <w:rsid w:val="00E30C61"/>
    <w:rsid w:val="00E36C64"/>
    <w:rsid w:val="00E60DAB"/>
    <w:rsid w:val="00E7578A"/>
    <w:rsid w:val="00E91514"/>
    <w:rsid w:val="00E91A41"/>
    <w:rsid w:val="00E922B2"/>
    <w:rsid w:val="00ED3090"/>
    <w:rsid w:val="00F84533"/>
    <w:rsid w:val="00F87FCD"/>
    <w:rsid w:val="00FA1DF3"/>
    <w:rsid w:val="00FC2A25"/>
    <w:rsid w:val="00FC3867"/>
    <w:rsid w:val="00FC5301"/>
    <w:rsid w:val="00FD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E0E4"/>
  <w15:docId w15:val="{3B6E85FA-526D-4AAF-A813-33F2CDD4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58"/>
    <w:rPr>
      <w:rFonts w:eastAsiaTheme="minorEastAsia" w:cstheme="minorBidi"/>
      <w:lang w:val="ru-RU" w:eastAsia="ru-RU" w:bidi="ar-SA"/>
    </w:rPr>
  </w:style>
  <w:style w:type="paragraph" w:styleId="1">
    <w:name w:val="heading 1"/>
    <w:basedOn w:val="a"/>
    <w:next w:val="a"/>
    <w:link w:val="10"/>
    <w:uiPriority w:val="9"/>
    <w:qFormat/>
    <w:rsid w:val="00A55B26"/>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aliases w:val="Заголовок 2 Знак Знак"/>
    <w:basedOn w:val="a"/>
    <w:next w:val="a"/>
    <w:link w:val="20"/>
    <w:uiPriority w:val="9"/>
    <w:unhideWhenUsed/>
    <w:qFormat/>
    <w:rsid w:val="00A55B26"/>
    <w:pPr>
      <w:keepNext/>
      <w:spacing w:before="240" w:after="60" w:line="24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A55B26"/>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unhideWhenUsed/>
    <w:qFormat/>
    <w:rsid w:val="00A55B26"/>
    <w:pPr>
      <w:keepNext/>
      <w:spacing w:before="240" w:after="60" w:line="240" w:lineRule="auto"/>
      <w:outlineLvl w:val="3"/>
    </w:pPr>
    <w:rPr>
      <w:rFonts w:eastAsiaTheme="minorHAnsi" w:cstheme="majorBidi"/>
      <w:b/>
      <w:bCs/>
      <w:sz w:val="28"/>
      <w:szCs w:val="28"/>
      <w:lang w:val="en-US" w:eastAsia="en-US" w:bidi="en-US"/>
    </w:rPr>
  </w:style>
  <w:style w:type="paragraph" w:styleId="5">
    <w:name w:val="heading 5"/>
    <w:basedOn w:val="a"/>
    <w:next w:val="a"/>
    <w:link w:val="50"/>
    <w:uiPriority w:val="9"/>
    <w:unhideWhenUsed/>
    <w:qFormat/>
    <w:rsid w:val="00A55B26"/>
    <w:pPr>
      <w:spacing w:before="240" w:after="60" w:line="240" w:lineRule="auto"/>
      <w:outlineLvl w:val="4"/>
    </w:pPr>
    <w:rPr>
      <w:rFonts w:eastAsiaTheme="minorHAnsi" w:cstheme="majorBidi"/>
      <w:b/>
      <w:bCs/>
      <w:i/>
      <w:iCs/>
      <w:sz w:val="26"/>
      <w:szCs w:val="26"/>
      <w:lang w:val="en-US" w:eastAsia="en-US" w:bidi="en-US"/>
    </w:rPr>
  </w:style>
  <w:style w:type="paragraph" w:styleId="6">
    <w:name w:val="heading 6"/>
    <w:basedOn w:val="a"/>
    <w:next w:val="a"/>
    <w:link w:val="60"/>
    <w:uiPriority w:val="9"/>
    <w:unhideWhenUsed/>
    <w:qFormat/>
    <w:rsid w:val="00A55B26"/>
    <w:pPr>
      <w:spacing w:before="240" w:after="60" w:line="240" w:lineRule="auto"/>
      <w:outlineLvl w:val="5"/>
    </w:pPr>
    <w:rPr>
      <w:rFonts w:eastAsiaTheme="minorHAnsi" w:cstheme="majorBidi"/>
      <w:b/>
      <w:bCs/>
      <w:lang w:val="en-US" w:eastAsia="en-US" w:bidi="en-US"/>
    </w:rPr>
  </w:style>
  <w:style w:type="paragraph" w:styleId="7">
    <w:name w:val="heading 7"/>
    <w:basedOn w:val="a"/>
    <w:next w:val="a"/>
    <w:link w:val="70"/>
    <w:uiPriority w:val="9"/>
    <w:unhideWhenUsed/>
    <w:qFormat/>
    <w:rsid w:val="00A55B26"/>
    <w:pPr>
      <w:spacing w:before="240" w:after="60" w:line="240" w:lineRule="auto"/>
      <w:outlineLvl w:val="6"/>
    </w:pPr>
    <w:rPr>
      <w:rFonts w:eastAsiaTheme="minorHAnsi" w:cstheme="majorBidi"/>
      <w:sz w:val="24"/>
      <w:szCs w:val="24"/>
      <w:lang w:val="en-US" w:eastAsia="en-US" w:bidi="en-US"/>
    </w:rPr>
  </w:style>
  <w:style w:type="paragraph" w:styleId="8">
    <w:name w:val="heading 8"/>
    <w:basedOn w:val="a"/>
    <w:next w:val="a"/>
    <w:link w:val="80"/>
    <w:uiPriority w:val="9"/>
    <w:unhideWhenUsed/>
    <w:qFormat/>
    <w:rsid w:val="00A55B26"/>
    <w:pPr>
      <w:spacing w:before="240" w:after="60" w:line="240" w:lineRule="auto"/>
      <w:outlineLvl w:val="7"/>
    </w:pPr>
    <w:rPr>
      <w:rFonts w:eastAsiaTheme="minorHAnsi" w:cstheme="majorBidi"/>
      <w:i/>
      <w:iCs/>
      <w:sz w:val="24"/>
      <w:szCs w:val="24"/>
      <w:lang w:val="en-US" w:eastAsia="en-US" w:bidi="en-US"/>
    </w:rPr>
  </w:style>
  <w:style w:type="paragraph" w:styleId="9">
    <w:name w:val="heading 9"/>
    <w:basedOn w:val="a"/>
    <w:next w:val="a"/>
    <w:link w:val="90"/>
    <w:uiPriority w:val="9"/>
    <w:unhideWhenUsed/>
    <w:qFormat/>
    <w:rsid w:val="00A55B26"/>
    <w:pPr>
      <w:spacing w:before="240" w:after="60" w:line="240" w:lineRule="auto"/>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B26"/>
    <w:rPr>
      <w:rFonts w:asciiTheme="majorHAnsi" w:eastAsiaTheme="majorEastAsia" w:hAnsiTheme="majorHAnsi" w:cstheme="majorBidi"/>
      <w:b/>
      <w:bCs/>
      <w:kern w:val="32"/>
      <w:sz w:val="32"/>
      <w:szCs w:val="32"/>
    </w:rPr>
  </w:style>
  <w:style w:type="character" w:customStyle="1" w:styleId="20">
    <w:name w:val="Заголовок 2 Знак"/>
    <w:aliases w:val="Заголовок 2 Знак Знак Знак"/>
    <w:basedOn w:val="a0"/>
    <w:link w:val="2"/>
    <w:uiPriority w:val="9"/>
    <w:rsid w:val="00A55B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55B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55B26"/>
    <w:rPr>
      <w:rFonts w:cstheme="majorBidi"/>
      <w:b/>
      <w:bCs/>
      <w:sz w:val="28"/>
      <w:szCs w:val="28"/>
    </w:rPr>
  </w:style>
  <w:style w:type="character" w:customStyle="1" w:styleId="50">
    <w:name w:val="Заголовок 5 Знак"/>
    <w:basedOn w:val="a0"/>
    <w:link w:val="5"/>
    <w:uiPriority w:val="9"/>
    <w:rsid w:val="00A55B26"/>
    <w:rPr>
      <w:rFonts w:cstheme="majorBidi"/>
      <w:b/>
      <w:bCs/>
      <w:i/>
      <w:iCs/>
      <w:sz w:val="26"/>
      <w:szCs w:val="26"/>
    </w:rPr>
  </w:style>
  <w:style w:type="character" w:customStyle="1" w:styleId="60">
    <w:name w:val="Заголовок 6 Знак"/>
    <w:basedOn w:val="a0"/>
    <w:link w:val="6"/>
    <w:uiPriority w:val="9"/>
    <w:rsid w:val="00A55B26"/>
    <w:rPr>
      <w:rFonts w:cstheme="majorBidi"/>
      <w:b/>
      <w:bCs/>
    </w:rPr>
  </w:style>
  <w:style w:type="character" w:customStyle="1" w:styleId="70">
    <w:name w:val="Заголовок 7 Знак"/>
    <w:basedOn w:val="a0"/>
    <w:link w:val="7"/>
    <w:uiPriority w:val="9"/>
    <w:rsid w:val="00A55B26"/>
    <w:rPr>
      <w:rFonts w:cstheme="majorBidi"/>
      <w:sz w:val="24"/>
      <w:szCs w:val="24"/>
    </w:rPr>
  </w:style>
  <w:style w:type="character" w:customStyle="1" w:styleId="80">
    <w:name w:val="Заголовок 8 Знак"/>
    <w:basedOn w:val="a0"/>
    <w:link w:val="8"/>
    <w:uiPriority w:val="9"/>
    <w:rsid w:val="00A55B26"/>
    <w:rPr>
      <w:rFonts w:cstheme="majorBidi"/>
      <w:i/>
      <w:iCs/>
      <w:sz w:val="24"/>
      <w:szCs w:val="24"/>
    </w:rPr>
  </w:style>
  <w:style w:type="character" w:customStyle="1" w:styleId="90">
    <w:name w:val="Заголовок 9 Знак"/>
    <w:basedOn w:val="a0"/>
    <w:link w:val="9"/>
    <w:uiPriority w:val="9"/>
    <w:rsid w:val="00A55B26"/>
    <w:rPr>
      <w:rFonts w:asciiTheme="majorHAnsi" w:eastAsiaTheme="majorEastAsia" w:hAnsiTheme="majorHAnsi" w:cstheme="majorBidi"/>
    </w:rPr>
  </w:style>
  <w:style w:type="paragraph" w:styleId="a3">
    <w:name w:val="caption"/>
    <w:basedOn w:val="a"/>
    <w:next w:val="a"/>
    <w:uiPriority w:val="35"/>
    <w:unhideWhenUsed/>
    <w:qFormat/>
    <w:rsid w:val="00A55B26"/>
    <w:pPr>
      <w:spacing w:after="0" w:line="240" w:lineRule="auto"/>
    </w:pPr>
    <w:rPr>
      <w:rFonts w:eastAsiaTheme="minorHAnsi" w:cs="Times New Roman"/>
      <w:b/>
      <w:bCs/>
      <w:color w:val="4F81BD" w:themeColor="accent1"/>
      <w:sz w:val="18"/>
      <w:szCs w:val="18"/>
      <w:lang w:val="en-US" w:eastAsia="en-US" w:bidi="en-US"/>
    </w:rPr>
  </w:style>
  <w:style w:type="paragraph" w:styleId="a4">
    <w:name w:val="Title"/>
    <w:basedOn w:val="a"/>
    <w:next w:val="a"/>
    <w:link w:val="a5"/>
    <w:uiPriority w:val="1"/>
    <w:qFormat/>
    <w:rsid w:val="00A55B26"/>
    <w:pPr>
      <w:spacing w:before="240" w:after="60" w:line="240" w:lineRule="auto"/>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Заголовок Знак"/>
    <w:basedOn w:val="a0"/>
    <w:link w:val="a4"/>
    <w:uiPriority w:val="10"/>
    <w:rsid w:val="00A55B26"/>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55B26"/>
    <w:pPr>
      <w:spacing w:after="60" w:line="240" w:lineRule="auto"/>
      <w:jc w:val="center"/>
      <w:outlineLvl w:val="1"/>
    </w:pPr>
    <w:rPr>
      <w:rFonts w:asciiTheme="majorHAnsi" w:eastAsiaTheme="majorEastAsia" w:hAnsiTheme="majorHAnsi" w:cstheme="majorBidi"/>
      <w:sz w:val="24"/>
      <w:szCs w:val="24"/>
      <w:lang w:val="en-US" w:eastAsia="en-US" w:bidi="en-US"/>
    </w:rPr>
  </w:style>
  <w:style w:type="character" w:customStyle="1" w:styleId="a7">
    <w:name w:val="Подзаголовок Знак"/>
    <w:basedOn w:val="a0"/>
    <w:link w:val="a6"/>
    <w:uiPriority w:val="11"/>
    <w:rsid w:val="00A55B26"/>
    <w:rPr>
      <w:rFonts w:asciiTheme="majorHAnsi" w:eastAsiaTheme="majorEastAsia" w:hAnsiTheme="majorHAnsi" w:cstheme="majorBidi"/>
      <w:sz w:val="24"/>
      <w:szCs w:val="24"/>
    </w:rPr>
  </w:style>
  <w:style w:type="character" w:styleId="a8">
    <w:name w:val="Strong"/>
    <w:basedOn w:val="a0"/>
    <w:uiPriority w:val="22"/>
    <w:qFormat/>
    <w:rsid w:val="00A55B26"/>
    <w:rPr>
      <w:b/>
      <w:bCs/>
    </w:rPr>
  </w:style>
  <w:style w:type="character" w:styleId="a9">
    <w:name w:val="Emphasis"/>
    <w:basedOn w:val="a0"/>
    <w:uiPriority w:val="20"/>
    <w:qFormat/>
    <w:rsid w:val="00A55B26"/>
    <w:rPr>
      <w:rFonts w:asciiTheme="minorHAnsi" w:hAnsiTheme="minorHAnsi"/>
      <w:b/>
      <w:i/>
      <w:iCs/>
    </w:rPr>
  </w:style>
  <w:style w:type="paragraph" w:styleId="aa">
    <w:name w:val="No Spacing"/>
    <w:basedOn w:val="a"/>
    <w:link w:val="ab"/>
    <w:uiPriority w:val="1"/>
    <w:qFormat/>
    <w:rsid w:val="00A55B26"/>
    <w:pPr>
      <w:spacing w:after="0" w:line="240" w:lineRule="auto"/>
    </w:pPr>
    <w:rPr>
      <w:rFonts w:eastAsiaTheme="minorHAnsi" w:cs="Times New Roman"/>
      <w:sz w:val="24"/>
      <w:szCs w:val="32"/>
      <w:lang w:val="en-US" w:eastAsia="en-US" w:bidi="en-US"/>
    </w:rPr>
  </w:style>
  <w:style w:type="character" w:customStyle="1" w:styleId="ab">
    <w:name w:val="Без интервала Знак"/>
    <w:basedOn w:val="a0"/>
    <w:link w:val="aa"/>
    <w:uiPriority w:val="1"/>
    <w:rsid w:val="00A55B26"/>
    <w:rPr>
      <w:sz w:val="24"/>
      <w:szCs w:val="32"/>
    </w:rPr>
  </w:style>
  <w:style w:type="paragraph" w:styleId="ac">
    <w:name w:val="List Paragraph"/>
    <w:basedOn w:val="a"/>
    <w:uiPriority w:val="1"/>
    <w:qFormat/>
    <w:rsid w:val="00A55B26"/>
    <w:pPr>
      <w:spacing w:after="0" w:line="240" w:lineRule="auto"/>
      <w:ind w:left="720"/>
      <w:contextualSpacing/>
    </w:pPr>
    <w:rPr>
      <w:rFonts w:eastAsiaTheme="minorHAnsi" w:cs="Times New Roman"/>
      <w:sz w:val="24"/>
      <w:szCs w:val="24"/>
      <w:lang w:val="en-US" w:eastAsia="en-US" w:bidi="en-US"/>
    </w:rPr>
  </w:style>
  <w:style w:type="paragraph" w:styleId="21">
    <w:name w:val="Quote"/>
    <w:basedOn w:val="a"/>
    <w:next w:val="a"/>
    <w:link w:val="22"/>
    <w:uiPriority w:val="29"/>
    <w:qFormat/>
    <w:rsid w:val="00A55B26"/>
    <w:pPr>
      <w:spacing w:after="0" w:line="240" w:lineRule="auto"/>
    </w:pPr>
    <w:rPr>
      <w:rFonts w:eastAsiaTheme="minorHAnsi" w:cs="Times New Roman"/>
      <w:i/>
      <w:sz w:val="24"/>
      <w:szCs w:val="24"/>
      <w:lang w:val="en-US" w:eastAsia="en-US" w:bidi="en-US"/>
    </w:rPr>
  </w:style>
  <w:style w:type="character" w:customStyle="1" w:styleId="22">
    <w:name w:val="Цитата 2 Знак"/>
    <w:basedOn w:val="a0"/>
    <w:link w:val="21"/>
    <w:uiPriority w:val="29"/>
    <w:rsid w:val="00A55B26"/>
    <w:rPr>
      <w:i/>
      <w:sz w:val="24"/>
      <w:szCs w:val="24"/>
    </w:rPr>
  </w:style>
  <w:style w:type="paragraph" w:styleId="ad">
    <w:name w:val="Intense Quote"/>
    <w:basedOn w:val="a"/>
    <w:next w:val="a"/>
    <w:link w:val="ae"/>
    <w:uiPriority w:val="30"/>
    <w:qFormat/>
    <w:rsid w:val="00A55B26"/>
    <w:pPr>
      <w:spacing w:after="0" w:line="240" w:lineRule="auto"/>
      <w:ind w:left="720" w:right="720"/>
    </w:pPr>
    <w:rPr>
      <w:rFonts w:eastAsiaTheme="minorHAnsi" w:cs="Times New Roman"/>
      <w:b/>
      <w:i/>
      <w:sz w:val="24"/>
      <w:lang w:val="en-US" w:eastAsia="en-US" w:bidi="en-US"/>
    </w:rPr>
  </w:style>
  <w:style w:type="character" w:customStyle="1" w:styleId="ae">
    <w:name w:val="Выделенная цитата Знак"/>
    <w:basedOn w:val="a0"/>
    <w:link w:val="ad"/>
    <w:uiPriority w:val="30"/>
    <w:rsid w:val="00A55B26"/>
    <w:rPr>
      <w:b/>
      <w:i/>
      <w:sz w:val="24"/>
    </w:rPr>
  </w:style>
  <w:style w:type="character" w:styleId="af">
    <w:name w:val="Subtle Emphasis"/>
    <w:uiPriority w:val="19"/>
    <w:qFormat/>
    <w:rsid w:val="00A55B26"/>
    <w:rPr>
      <w:i/>
      <w:color w:val="5A5A5A" w:themeColor="text1" w:themeTint="A5"/>
    </w:rPr>
  </w:style>
  <w:style w:type="character" w:styleId="af0">
    <w:name w:val="Intense Emphasis"/>
    <w:basedOn w:val="a0"/>
    <w:uiPriority w:val="21"/>
    <w:qFormat/>
    <w:rsid w:val="00A55B26"/>
    <w:rPr>
      <w:b/>
      <w:i/>
      <w:sz w:val="24"/>
      <w:szCs w:val="24"/>
      <w:u w:val="single"/>
    </w:rPr>
  </w:style>
  <w:style w:type="character" w:styleId="af1">
    <w:name w:val="Subtle Reference"/>
    <w:basedOn w:val="a0"/>
    <w:uiPriority w:val="31"/>
    <w:qFormat/>
    <w:rsid w:val="00A55B26"/>
    <w:rPr>
      <w:sz w:val="24"/>
      <w:szCs w:val="24"/>
      <w:u w:val="single"/>
    </w:rPr>
  </w:style>
  <w:style w:type="character" w:styleId="af2">
    <w:name w:val="Intense Reference"/>
    <w:basedOn w:val="a0"/>
    <w:uiPriority w:val="32"/>
    <w:qFormat/>
    <w:rsid w:val="00A55B26"/>
    <w:rPr>
      <w:b/>
      <w:sz w:val="24"/>
      <w:u w:val="single"/>
    </w:rPr>
  </w:style>
  <w:style w:type="character" w:styleId="af3">
    <w:name w:val="Book Title"/>
    <w:basedOn w:val="a0"/>
    <w:uiPriority w:val="33"/>
    <w:qFormat/>
    <w:rsid w:val="00A55B26"/>
    <w:rPr>
      <w:rFonts w:asciiTheme="majorHAnsi" w:eastAsiaTheme="majorEastAsia" w:hAnsiTheme="majorHAnsi"/>
      <w:b/>
      <w:i/>
      <w:sz w:val="24"/>
      <w:szCs w:val="24"/>
    </w:rPr>
  </w:style>
  <w:style w:type="paragraph" w:styleId="af4">
    <w:name w:val="TOC Heading"/>
    <w:basedOn w:val="1"/>
    <w:next w:val="a"/>
    <w:uiPriority w:val="39"/>
    <w:unhideWhenUsed/>
    <w:qFormat/>
    <w:rsid w:val="00A55B26"/>
    <w:pPr>
      <w:outlineLvl w:val="9"/>
    </w:pPr>
  </w:style>
  <w:style w:type="paragraph" w:customStyle="1" w:styleId="kr">
    <w:name w:val="kr_обычный"/>
    <w:basedOn w:val="a"/>
    <w:qFormat/>
    <w:rsid w:val="00A55B26"/>
    <w:pPr>
      <w:spacing w:after="120" w:line="240" w:lineRule="auto"/>
      <w:ind w:firstLine="709"/>
      <w:jc w:val="both"/>
    </w:pPr>
    <w:rPr>
      <w:rFonts w:ascii="Times New Roman" w:eastAsiaTheme="minorHAnsi" w:hAnsi="Times New Roman" w:cs="Times New Roman"/>
      <w:sz w:val="28"/>
      <w:szCs w:val="24"/>
      <w:lang w:eastAsia="en-US" w:bidi="en-US"/>
    </w:rPr>
  </w:style>
  <w:style w:type="character" w:styleId="af5">
    <w:name w:val="Hyperlink"/>
    <w:basedOn w:val="a0"/>
    <w:uiPriority w:val="99"/>
    <w:unhideWhenUsed/>
    <w:rsid w:val="00683B58"/>
    <w:rPr>
      <w:color w:val="0000FF"/>
      <w:u w:val="single"/>
    </w:rPr>
  </w:style>
  <w:style w:type="paragraph" w:styleId="af6">
    <w:name w:val="Body Text"/>
    <w:basedOn w:val="a"/>
    <w:link w:val="af7"/>
    <w:uiPriority w:val="1"/>
    <w:unhideWhenUsed/>
    <w:qFormat/>
    <w:rsid w:val="00683B58"/>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683B58"/>
    <w:rPr>
      <w:rFonts w:ascii="Times New Roman" w:eastAsia="Times New Roman" w:hAnsi="Times New Roman"/>
      <w:sz w:val="28"/>
      <w:szCs w:val="24"/>
      <w:lang w:val="ru-RU" w:eastAsia="ru-RU" w:bidi="ar-SA"/>
    </w:rPr>
  </w:style>
  <w:style w:type="paragraph" w:customStyle="1" w:styleId="ConsNonformat">
    <w:name w:val="ConsNonformat"/>
    <w:rsid w:val="00683B58"/>
    <w:pPr>
      <w:widowControl w:val="0"/>
      <w:autoSpaceDE w:val="0"/>
      <w:autoSpaceDN w:val="0"/>
      <w:adjustRightInd w:val="0"/>
      <w:spacing w:after="0" w:line="240" w:lineRule="auto"/>
    </w:pPr>
    <w:rPr>
      <w:rFonts w:ascii="Courier New" w:eastAsia="Times New Roman" w:hAnsi="Courier New" w:cs="Courier New"/>
      <w:sz w:val="16"/>
      <w:szCs w:val="16"/>
      <w:lang w:val="ru-RU" w:eastAsia="ru-RU" w:bidi="ar-SA"/>
    </w:rPr>
  </w:style>
  <w:style w:type="paragraph" w:styleId="af8">
    <w:name w:val="Balloon Text"/>
    <w:basedOn w:val="a"/>
    <w:link w:val="af9"/>
    <w:uiPriority w:val="99"/>
    <w:semiHidden/>
    <w:unhideWhenUsed/>
    <w:rsid w:val="00B73AE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B73AEF"/>
    <w:rPr>
      <w:rFonts w:ascii="Tahoma" w:eastAsiaTheme="minorEastAsia" w:hAnsi="Tahoma" w:cs="Tahoma"/>
      <w:sz w:val="16"/>
      <w:szCs w:val="16"/>
      <w:lang w:val="ru-RU" w:eastAsia="ru-RU" w:bidi="ar-SA"/>
    </w:rPr>
  </w:style>
  <w:style w:type="paragraph" w:customStyle="1" w:styleId="ConsPlusNormal">
    <w:name w:val="ConsPlusNormal"/>
    <w:link w:val="ConsPlusNormal1"/>
    <w:rsid w:val="00D0434B"/>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ConsPlusNormal1">
    <w:name w:val="ConsPlusNormal1"/>
    <w:link w:val="ConsPlusNormal"/>
    <w:locked/>
    <w:rsid w:val="00D0434B"/>
    <w:rPr>
      <w:rFonts w:ascii="Arial" w:eastAsia="Times New Roman" w:hAnsi="Arial" w:cs="Arial"/>
      <w:sz w:val="20"/>
      <w:szCs w:val="20"/>
      <w:lang w:val="ru-RU" w:eastAsia="ru-RU" w:bidi="ar-SA"/>
    </w:rPr>
  </w:style>
  <w:style w:type="paragraph" w:styleId="HTML">
    <w:name w:val="HTML Preformatted"/>
    <w:basedOn w:val="a"/>
    <w:link w:val="HTML0"/>
    <w:uiPriority w:val="99"/>
    <w:unhideWhenUsed/>
    <w:rsid w:val="00D0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0434B"/>
    <w:rPr>
      <w:rFonts w:ascii="Courier New" w:eastAsia="Times New Roman" w:hAnsi="Courier New"/>
      <w:sz w:val="20"/>
      <w:szCs w:val="20"/>
      <w:lang w:bidi="ar-SA"/>
    </w:rPr>
  </w:style>
  <w:style w:type="table" w:styleId="afa">
    <w:name w:val="Table Grid"/>
    <w:basedOn w:val="a1"/>
    <w:uiPriority w:val="59"/>
    <w:rsid w:val="00B534A9"/>
    <w:pPr>
      <w:spacing w:after="0" w:line="240" w:lineRule="auto"/>
    </w:pPr>
    <w:rPr>
      <w:rFonts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C5301"/>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Default">
    <w:name w:val="Default"/>
    <w:rsid w:val="00C46626"/>
    <w:pPr>
      <w:autoSpaceDE w:val="0"/>
      <w:autoSpaceDN w:val="0"/>
      <w:adjustRightInd w:val="0"/>
      <w:spacing w:after="0" w:line="240" w:lineRule="auto"/>
    </w:pPr>
    <w:rPr>
      <w:rFonts w:ascii="Times New Roman" w:hAnsi="Times New Roman"/>
      <w:color w:val="000000"/>
      <w:sz w:val="24"/>
      <w:szCs w:val="24"/>
      <w:lang w:val="ru-RU" w:bidi="ar-SA"/>
    </w:rPr>
  </w:style>
  <w:style w:type="table" w:customStyle="1" w:styleId="TableNormal">
    <w:name w:val="Table Normal"/>
    <w:uiPriority w:val="2"/>
    <w:semiHidden/>
    <w:unhideWhenUsed/>
    <w:qFormat/>
    <w:rsid w:val="00ED3090"/>
    <w:pPr>
      <w:widowControl w:val="0"/>
      <w:autoSpaceDE w:val="0"/>
      <w:autoSpaceDN w:val="0"/>
      <w:spacing w:after="0" w:line="240" w:lineRule="auto"/>
    </w:pPr>
    <w:rPr>
      <w:rFonts w:cstheme="minorBidi"/>
      <w:lang w:bidi="ar-SA"/>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D3090"/>
    <w:pPr>
      <w:widowControl w:val="0"/>
      <w:autoSpaceDE w:val="0"/>
      <w:autoSpaceDN w:val="0"/>
      <w:spacing w:after="0" w:line="240" w:lineRule="auto"/>
      <w:ind w:left="54"/>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ED309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markedcontent">
    <w:name w:val="markedcontent"/>
    <w:basedOn w:val="a0"/>
    <w:rsid w:val="00995B68"/>
  </w:style>
  <w:style w:type="character" w:customStyle="1" w:styleId="afb">
    <w:name w:val="Гипертекстовая ссылка"/>
    <w:basedOn w:val="a0"/>
    <w:uiPriority w:val="99"/>
    <w:rsid w:val="00995B6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6598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15A8-90D7-4D4A-BD4B-E6D7A322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2359</Words>
  <Characters>13451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Vasilev_RA</dc:creator>
  <cp:lastModifiedBy>107_JKH</cp:lastModifiedBy>
  <cp:revision>2</cp:revision>
  <cp:lastPrinted>2022-02-03T01:21:00Z</cp:lastPrinted>
  <dcterms:created xsi:type="dcterms:W3CDTF">2023-09-26T01:51:00Z</dcterms:created>
  <dcterms:modified xsi:type="dcterms:W3CDTF">2023-09-26T01:51:00Z</dcterms:modified>
</cp:coreProperties>
</file>