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D2" w:rsidRDefault="00CC6D16" w:rsidP="00051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 № 2-20</w:t>
      </w:r>
    </w:p>
    <w:p w:rsidR="00051BD2" w:rsidRDefault="00051BD2" w:rsidP="00051B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 </w:t>
      </w:r>
    </w:p>
    <w:p w:rsidR="00051BD2" w:rsidRDefault="00051BD2" w:rsidP="00051BD2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районного муниципального образования</w:t>
      </w:r>
    </w:p>
    <w:p w:rsidR="00051BD2" w:rsidRDefault="00051BD2" w:rsidP="00051BD2">
      <w:pPr>
        <w:jc w:val="center"/>
        <w:rPr>
          <w:sz w:val="28"/>
          <w:szCs w:val="28"/>
        </w:rPr>
      </w:pPr>
    </w:p>
    <w:tbl>
      <w:tblPr>
        <w:tblStyle w:val="a6"/>
        <w:tblW w:w="9657" w:type="dxa"/>
        <w:tblInd w:w="115" w:type="dxa"/>
        <w:tblLook w:val="04A0" w:firstRow="1" w:lastRow="0" w:firstColumn="1" w:lastColumn="0" w:noHBand="0" w:noVBand="1"/>
      </w:tblPr>
      <w:tblGrid>
        <w:gridCol w:w="4896"/>
        <w:gridCol w:w="1027"/>
        <w:gridCol w:w="3734"/>
      </w:tblGrid>
      <w:tr w:rsidR="00051BD2" w:rsidTr="00051BD2">
        <w:trPr>
          <w:trHeight w:val="956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Зиминского района</w:t>
            </w:r>
          </w:p>
          <w:p w:rsidR="00051BD2" w:rsidRDefault="00051BD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«20»  октября  2020 года</w:t>
            </w:r>
          </w:p>
        </w:tc>
      </w:tr>
      <w:tr w:rsidR="00051BD2" w:rsidTr="00051BD2">
        <w:trPr>
          <w:trHeight w:val="365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2" w:rsidRDefault="00051BD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ПРЕДСЕДАТЕЛЬСТВОВАЛ: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</w:p>
        </w:tc>
      </w:tr>
      <w:tr w:rsidR="00051BD2" w:rsidTr="00051BD2">
        <w:trPr>
          <w:trHeight w:val="1136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  <w:p w:rsidR="00051BD2" w:rsidRDefault="00051B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мэра Зиминского районного муниципального образования                                        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Ю.А.Чемезов</w:t>
            </w:r>
          </w:p>
        </w:tc>
      </w:tr>
      <w:tr w:rsidR="00051BD2" w:rsidTr="00051BD2">
        <w:trPr>
          <w:trHeight w:val="624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rPr>
                <w:sz w:val="28"/>
                <w:szCs w:val="28"/>
                <w:u w:val="single"/>
                <w:lang w:eastAsia="en-US"/>
              </w:rPr>
            </w:pPr>
          </w:p>
          <w:p w:rsidR="00051BD2" w:rsidRDefault="00051BD2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ПРИСУТСТВОВАЛИ: </w:t>
            </w:r>
          </w:p>
        </w:tc>
      </w:tr>
      <w:tr w:rsidR="00051BD2" w:rsidTr="00051BD2">
        <w:trPr>
          <w:trHeight w:val="629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Члены антинаркотической комиссии Зиминского районного муниципального образования</w:t>
            </w:r>
          </w:p>
          <w:p w:rsidR="00051BD2" w:rsidRDefault="00051BD2">
            <w:pPr>
              <w:rPr>
                <w:b/>
                <w:i/>
                <w:szCs w:val="28"/>
                <w:lang w:eastAsia="en-US"/>
              </w:rPr>
            </w:pPr>
          </w:p>
        </w:tc>
      </w:tr>
      <w:tr w:rsidR="00051BD2" w:rsidTr="00051BD2">
        <w:trPr>
          <w:trHeight w:val="29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jc w:val="both"/>
              <w:rPr>
                <w:b/>
                <w:i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антинаркотической комиссии Зиминского районного муниципального образования</w:t>
            </w:r>
          </w:p>
          <w:p w:rsidR="00051BD2" w:rsidRDefault="00051BD2">
            <w:pPr>
              <w:rPr>
                <w:color w:val="E36C0A" w:themeColor="accent6" w:themeShade="BF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jc w:val="right"/>
              <w:rPr>
                <w:color w:val="E36C0A" w:themeColor="accent6" w:themeShade="B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Н.А. Бурбах </w:t>
            </w:r>
          </w:p>
        </w:tc>
      </w:tr>
      <w:tr w:rsidR="00051BD2" w:rsidTr="00051BD2">
        <w:trPr>
          <w:trHeight w:val="29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2" w:rsidRDefault="00051BD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оперуполномоченный отдела по борьбе с незаконным оборотом </w:t>
            </w:r>
            <w:r w:rsidR="00DA2616">
              <w:rPr>
                <w:sz w:val="28"/>
                <w:szCs w:val="28"/>
                <w:lang w:eastAsia="en-US"/>
              </w:rPr>
              <w:t>наркотиков МО</w:t>
            </w:r>
            <w:r>
              <w:rPr>
                <w:sz w:val="28"/>
                <w:szCs w:val="28"/>
                <w:lang w:eastAsia="en-US"/>
              </w:rPr>
              <w:t xml:space="preserve"> МВД России «Зиминский»                               </w:t>
            </w:r>
          </w:p>
          <w:p w:rsidR="00051BD2" w:rsidRDefault="00051BD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М.Ю. Зюзькова</w:t>
            </w:r>
          </w:p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51BD2" w:rsidTr="00051BD2">
        <w:trPr>
          <w:trHeight w:val="29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2" w:rsidRDefault="00051BD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Комитета по образованию              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 Костикова</w:t>
            </w:r>
          </w:p>
        </w:tc>
      </w:tr>
      <w:tr w:rsidR="00051BD2" w:rsidTr="00051BD2">
        <w:trPr>
          <w:trHeight w:val="29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2" w:rsidRDefault="00051BD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Комитета по культуре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2" w:rsidRDefault="00051BD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А.В. Ермилова</w:t>
            </w:r>
          </w:p>
        </w:tc>
      </w:tr>
      <w:tr w:rsidR="00051BD2" w:rsidTr="00051BD2">
        <w:trPr>
          <w:trHeight w:val="29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2" w:rsidRDefault="00051BD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сельского хозяйства администрации Зиминского района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Т.Н. Плюхина</w:t>
            </w:r>
          </w:p>
        </w:tc>
      </w:tr>
      <w:tr w:rsidR="00051BD2" w:rsidTr="00051BD2">
        <w:trPr>
          <w:trHeight w:val="29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2" w:rsidRDefault="00F45E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ОГКУ «Управление социальной защиты населения по г. Зиме и Зиминскому району»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F45EF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Н.А. Корнелюк</w:t>
            </w:r>
          </w:p>
        </w:tc>
      </w:tr>
      <w:tr w:rsidR="00051BD2" w:rsidTr="00051BD2">
        <w:trPr>
          <w:trHeight w:val="29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2" w:rsidRDefault="00DA26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главного</w:t>
            </w:r>
            <w:r w:rsidR="00051BD2">
              <w:rPr>
                <w:sz w:val="28"/>
                <w:szCs w:val="28"/>
                <w:lang w:eastAsia="en-US"/>
              </w:rPr>
              <w:t xml:space="preserve"> врач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051BD2">
              <w:rPr>
                <w:sz w:val="28"/>
                <w:szCs w:val="28"/>
                <w:lang w:eastAsia="en-US"/>
              </w:rPr>
              <w:t xml:space="preserve"> ОГБУЗ «Зиминская городская больница»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2" w:rsidRDefault="00DA261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Косенко</w:t>
            </w:r>
          </w:p>
        </w:tc>
      </w:tr>
      <w:tr w:rsidR="00051BD2" w:rsidTr="00051BD2">
        <w:trPr>
          <w:trHeight w:val="29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2" w:rsidRDefault="00051BD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директор ОГБУ СО «Комплексный центр социального обслуживания населения г. Зимы и Зиминского района»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Е.В. Германова</w:t>
            </w:r>
          </w:p>
        </w:tc>
      </w:tr>
      <w:tr w:rsidR="00051BD2" w:rsidTr="00051BD2">
        <w:trPr>
          <w:trHeight w:val="305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rPr>
                <w:b/>
                <w:i/>
                <w:sz w:val="28"/>
                <w:szCs w:val="28"/>
                <w:lang w:eastAsia="en-US"/>
              </w:rPr>
            </w:pPr>
          </w:p>
          <w:p w:rsidR="00051BD2" w:rsidRDefault="00051B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Приглашённые</w:t>
            </w:r>
          </w:p>
        </w:tc>
      </w:tr>
      <w:tr w:rsidR="00051BD2" w:rsidTr="00051BD2">
        <w:trPr>
          <w:trHeight w:val="30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Батаминского МО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Ю.В. Белик </w:t>
            </w:r>
          </w:p>
        </w:tc>
      </w:tr>
      <w:tr w:rsidR="00051BD2" w:rsidTr="00051BD2">
        <w:trPr>
          <w:trHeight w:val="30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Ухтуйского МО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А.А. Рябиков </w:t>
            </w:r>
          </w:p>
        </w:tc>
      </w:tr>
      <w:tr w:rsidR="00051BD2" w:rsidTr="00051BD2">
        <w:trPr>
          <w:trHeight w:val="30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Услонского МО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О.А. Сухарев </w:t>
            </w:r>
          </w:p>
        </w:tc>
      </w:tr>
      <w:tr w:rsidR="00051BD2" w:rsidTr="00051BD2">
        <w:trPr>
          <w:trHeight w:val="30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2" w:rsidRDefault="00051B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Масляногорского МО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В.С. Москвитин</w:t>
            </w:r>
          </w:p>
        </w:tc>
      </w:tr>
      <w:tr w:rsidR="00051BD2" w:rsidTr="00051BD2">
        <w:trPr>
          <w:trHeight w:val="30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2" w:rsidRDefault="00051B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Филипповского МО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А.А. Федосеев</w:t>
            </w:r>
          </w:p>
        </w:tc>
      </w:tr>
      <w:tr w:rsidR="00051BD2" w:rsidTr="00051BD2">
        <w:trPr>
          <w:trHeight w:val="30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2" w:rsidRDefault="00051B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 по управлению муниципальным имуществом администрации Зиминского районного муниципального образования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Гощенко С.В.</w:t>
            </w:r>
          </w:p>
        </w:tc>
      </w:tr>
      <w:tr w:rsidR="00051BD2" w:rsidTr="00051BD2">
        <w:trPr>
          <w:trHeight w:val="30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D2" w:rsidRDefault="00051B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воспитательной работе государственного бюджетного профессионального образовательного учреждения «Профессиональное училище №39»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51BD2" w:rsidRDefault="00051BD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В.Н. Бородкина</w:t>
            </w:r>
          </w:p>
        </w:tc>
      </w:tr>
      <w:tr w:rsidR="00F45EFF" w:rsidTr="00051BD2">
        <w:trPr>
          <w:trHeight w:val="30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FF" w:rsidRDefault="00F45E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филиала «Кимильтей» ГБПОУ «Химико-технологический техникум г. Саянска»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FF" w:rsidRDefault="00F45E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FF" w:rsidRDefault="00F45EF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В.Е. Кренделева</w:t>
            </w:r>
          </w:p>
        </w:tc>
      </w:tr>
      <w:tr w:rsidR="00F25B43" w:rsidTr="00051BD2">
        <w:trPr>
          <w:trHeight w:val="30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43" w:rsidRDefault="00F25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помощник Зиминского межрайонного прокурора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3" w:rsidRDefault="00F25B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3" w:rsidRDefault="00F25B4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К.О. Сивчик</w:t>
            </w:r>
          </w:p>
        </w:tc>
      </w:tr>
    </w:tbl>
    <w:p w:rsidR="00051BD2" w:rsidRDefault="00051BD2" w:rsidP="00051BD2">
      <w:pPr>
        <w:rPr>
          <w:b/>
          <w:sz w:val="28"/>
          <w:szCs w:val="28"/>
          <w:lang w:eastAsia="en-US"/>
        </w:rPr>
      </w:pPr>
    </w:p>
    <w:p w:rsidR="00051BD2" w:rsidRDefault="00051BD2" w:rsidP="00051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РЕШИЛИ:</w:t>
      </w:r>
      <w:r>
        <w:rPr>
          <w:sz w:val="28"/>
          <w:szCs w:val="28"/>
          <w:lang w:eastAsia="en-US"/>
        </w:rPr>
        <w:t xml:space="preserve"> </w:t>
      </w:r>
    </w:p>
    <w:p w:rsidR="00051BD2" w:rsidRDefault="00051BD2" w:rsidP="00051BD2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деятельности по уничтожению очагов произрастания дикорастущей конопли в сельских поселениях Зиминского районного муниципального образования. Об итогах межведомственной оперативно-профилактической операции «Мак». </w:t>
      </w:r>
    </w:p>
    <w:p w:rsidR="00051BD2" w:rsidRDefault="00051BD2" w:rsidP="00051BD2">
      <w:pPr>
        <w:pStyle w:val="a3"/>
        <w:jc w:val="center"/>
        <w:rPr>
          <w:b/>
          <w:sz w:val="8"/>
          <w:szCs w:val="28"/>
        </w:rPr>
      </w:pPr>
    </w:p>
    <w:p w:rsidR="00051BD2" w:rsidRDefault="00EE36CC" w:rsidP="00051BD2">
      <w:pPr>
        <w:ind w:left="360"/>
        <w:jc w:val="center"/>
        <w:rPr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1.1pt;margin-top:.95pt;width:478.0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vBTAIAAFQ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"/>
        </w:pict>
      </w:r>
      <w:proofErr w:type="gramStart"/>
      <w:r w:rsidR="00051BD2">
        <w:rPr>
          <w:color w:val="000000"/>
          <w:sz w:val="28"/>
          <w:szCs w:val="28"/>
          <w:shd w:val="clear" w:color="auto" w:fill="FBFBF9"/>
        </w:rPr>
        <w:t>(</w:t>
      </w:r>
      <w:r w:rsidR="00051BD2">
        <w:rPr>
          <w:sz w:val="28"/>
          <w:szCs w:val="28"/>
        </w:rPr>
        <w:t xml:space="preserve"> главы</w:t>
      </w:r>
      <w:proofErr w:type="gramEnd"/>
      <w:r w:rsidR="00051BD2">
        <w:rPr>
          <w:sz w:val="28"/>
          <w:szCs w:val="28"/>
        </w:rPr>
        <w:t xml:space="preserve"> поселений, Зюзькова М.Ю</w:t>
      </w:r>
      <w:r w:rsidR="00F25B43">
        <w:rPr>
          <w:sz w:val="28"/>
          <w:szCs w:val="28"/>
        </w:rPr>
        <w:t>.,  Бурбах Н.А</w:t>
      </w:r>
      <w:r w:rsidR="00051BD2">
        <w:rPr>
          <w:sz w:val="28"/>
          <w:szCs w:val="28"/>
        </w:rPr>
        <w:t>., Плюхина Т.Н.</w:t>
      </w:r>
      <w:r w:rsidR="00051BD2">
        <w:rPr>
          <w:sz w:val="22"/>
          <w:szCs w:val="28"/>
        </w:rPr>
        <w:t>)</w:t>
      </w:r>
    </w:p>
    <w:p w:rsidR="00051BD2" w:rsidRDefault="00051BD2" w:rsidP="00051BD2">
      <w:pPr>
        <w:spacing w:line="276" w:lineRule="auto"/>
        <w:ind w:left="360"/>
        <w:jc w:val="center"/>
        <w:rPr>
          <w:sz w:val="22"/>
          <w:szCs w:val="28"/>
        </w:rPr>
      </w:pPr>
    </w:p>
    <w:p w:rsidR="00051BD2" w:rsidRDefault="00051BD2" w:rsidP="00051BD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</w:t>
      </w:r>
      <w:r w:rsidR="00CC6D16">
        <w:rPr>
          <w:sz w:val="28"/>
          <w:szCs w:val="28"/>
        </w:rPr>
        <w:t xml:space="preserve"> глав поселений, Плюхиной Т.Н.</w:t>
      </w:r>
      <w:r>
        <w:rPr>
          <w:sz w:val="28"/>
          <w:szCs w:val="28"/>
        </w:rPr>
        <w:t>, Зюзьковой М.Ю., Бурбах Н.А. к сведению.</w:t>
      </w:r>
    </w:p>
    <w:p w:rsidR="00051BD2" w:rsidRDefault="00051BD2" w:rsidP="00051B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24512">
        <w:rPr>
          <w:sz w:val="28"/>
          <w:szCs w:val="28"/>
        </w:rPr>
        <w:t xml:space="preserve">Межведомственной рабочей группе </w:t>
      </w:r>
      <w:r w:rsidR="00D24512">
        <w:rPr>
          <w:color w:val="000000" w:themeColor="text1"/>
          <w:sz w:val="28"/>
          <w:szCs w:val="28"/>
        </w:rPr>
        <w:t>по выявлению и уничтожению посевов растений, содержащих наркотические средства на территории Зиминского района (Чемезов Ю.А.):</w:t>
      </w:r>
    </w:p>
    <w:p w:rsidR="00051BD2" w:rsidRDefault="00DA2616" w:rsidP="00051BD2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</w:t>
      </w:r>
      <w:r w:rsidR="00D24512">
        <w:rPr>
          <w:color w:val="000000"/>
          <w:sz w:val="28"/>
          <w:szCs w:val="28"/>
          <w:shd w:val="clear" w:color="auto" w:fill="FFFFFF"/>
        </w:rPr>
        <w:t>вести подробный анализ очагов произрастания дикорастущей конопли в Зиминском районном муниципальном образовании</w:t>
      </w:r>
      <w:r w:rsidR="00051BD2">
        <w:rPr>
          <w:color w:val="000000"/>
          <w:sz w:val="28"/>
          <w:szCs w:val="28"/>
          <w:shd w:val="clear" w:color="auto" w:fill="FFFFFF"/>
        </w:rPr>
        <w:t>.</w:t>
      </w:r>
      <w:r w:rsidR="000E6B23">
        <w:rPr>
          <w:color w:val="000000"/>
          <w:sz w:val="28"/>
          <w:szCs w:val="28"/>
          <w:shd w:val="clear" w:color="auto" w:fill="FFFFFF"/>
        </w:rPr>
        <w:t xml:space="preserve"> Рассмотреть </w:t>
      </w:r>
      <w:r>
        <w:rPr>
          <w:color w:val="000000"/>
          <w:sz w:val="28"/>
          <w:szCs w:val="28"/>
          <w:shd w:val="clear" w:color="auto" w:fill="FFFFFF"/>
        </w:rPr>
        <w:t xml:space="preserve">наиболее </w:t>
      </w:r>
      <w:r w:rsidR="000E6B23">
        <w:rPr>
          <w:color w:val="000000"/>
          <w:sz w:val="28"/>
          <w:szCs w:val="28"/>
          <w:shd w:val="clear" w:color="auto" w:fill="FFFFFF"/>
        </w:rPr>
        <w:t xml:space="preserve">эффективные методы уничтожения по каждому очагу, </w:t>
      </w:r>
      <w:r w:rsidR="00D1177D">
        <w:rPr>
          <w:color w:val="000000"/>
          <w:sz w:val="28"/>
          <w:szCs w:val="28"/>
          <w:shd w:val="clear" w:color="auto" w:fill="FFFFFF"/>
        </w:rPr>
        <w:t xml:space="preserve">рассчитать </w:t>
      </w:r>
      <w:r w:rsidR="000E6B23">
        <w:rPr>
          <w:color w:val="000000"/>
          <w:sz w:val="28"/>
          <w:szCs w:val="28"/>
          <w:shd w:val="clear" w:color="auto" w:fill="FFFFFF"/>
        </w:rPr>
        <w:t>объёмы финансирования, необходимые для проведения мероприятий по обработке земель засоренных дикорастущей коноплёй</w:t>
      </w:r>
      <w:r>
        <w:rPr>
          <w:color w:val="000000"/>
          <w:sz w:val="28"/>
          <w:szCs w:val="28"/>
          <w:shd w:val="clear" w:color="auto" w:fill="FFFFFF"/>
        </w:rPr>
        <w:t xml:space="preserve"> в 2021 году</w:t>
      </w:r>
      <w:r w:rsidR="000E6B23">
        <w:rPr>
          <w:color w:val="000000"/>
          <w:sz w:val="28"/>
          <w:szCs w:val="28"/>
          <w:shd w:val="clear" w:color="auto" w:fill="FFFFFF"/>
        </w:rPr>
        <w:t>.</w:t>
      </w:r>
    </w:p>
    <w:p w:rsidR="00051BD2" w:rsidRDefault="000E6B23" w:rsidP="00051BD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1 квартал 2021года</w:t>
      </w:r>
      <w:r w:rsidR="00051BD2">
        <w:rPr>
          <w:sz w:val="28"/>
          <w:szCs w:val="28"/>
        </w:rPr>
        <w:t>.</w:t>
      </w:r>
    </w:p>
    <w:p w:rsidR="000E6B23" w:rsidRDefault="000E6B23" w:rsidP="00D117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поставить на контроль очаги произрастания дикорастущей конопли</w:t>
      </w:r>
      <w:r w:rsidR="00D1177D">
        <w:rPr>
          <w:sz w:val="28"/>
          <w:szCs w:val="28"/>
        </w:rPr>
        <w:t xml:space="preserve">, обозначенные в представлениях МО МВД России «Зиминский», в том числе, </w:t>
      </w:r>
      <w:r w:rsidR="00D1177D">
        <w:rPr>
          <w:sz w:val="28"/>
          <w:szCs w:val="28"/>
        </w:rPr>
        <w:lastRenderedPageBreak/>
        <w:t>выявленные на территории Покровского муниципального образования в 2020 году.</w:t>
      </w:r>
    </w:p>
    <w:p w:rsidR="00D1177D" w:rsidRDefault="00EE36CC" w:rsidP="00D117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– постоянно</w:t>
      </w:r>
    </w:p>
    <w:p w:rsidR="00051BD2" w:rsidRDefault="00051BD2" w:rsidP="00051B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1.3. Главам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Зиминского района:</w:t>
      </w:r>
    </w:p>
    <w:p w:rsidR="00051BD2" w:rsidRDefault="00051BD2" w:rsidP="00051B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предусмотреть в бюджетах поселений финансовые средства на уничтожение </w:t>
      </w:r>
      <w:r w:rsidR="005C4297">
        <w:rPr>
          <w:sz w:val="28"/>
          <w:szCs w:val="28"/>
        </w:rPr>
        <w:t>дикорастущей конопли на 2021</w:t>
      </w:r>
      <w:r>
        <w:rPr>
          <w:sz w:val="28"/>
          <w:szCs w:val="28"/>
        </w:rPr>
        <w:t xml:space="preserve"> год;</w:t>
      </w:r>
    </w:p>
    <w:p w:rsidR="00051BD2" w:rsidRDefault="00051BD2" w:rsidP="00051B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в антинаркотическую комиссию Зиминского района предложения по финансированию мероприятий по уничтожению очагов произрастания дикорастущей к</w:t>
      </w:r>
      <w:r w:rsidR="005C4297">
        <w:rPr>
          <w:sz w:val="28"/>
          <w:szCs w:val="28"/>
        </w:rPr>
        <w:t>онопли, расположенных на землях, собственность на которые не разграничена.</w:t>
      </w:r>
    </w:p>
    <w:p w:rsidR="00051BD2" w:rsidRDefault="005C4297" w:rsidP="00051BD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-  до  1декабря 2020</w:t>
      </w:r>
      <w:r w:rsidR="00051BD2">
        <w:rPr>
          <w:sz w:val="28"/>
          <w:szCs w:val="28"/>
        </w:rPr>
        <w:t xml:space="preserve"> года</w:t>
      </w:r>
    </w:p>
    <w:p w:rsidR="00051BD2" w:rsidRDefault="00051BD2" w:rsidP="00051B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1.4. Отделу сельского хозяйства администрации Зиминского района (Плюхина Т.Н.):</w:t>
      </w:r>
    </w:p>
    <w:p w:rsidR="00051BD2" w:rsidRDefault="00051BD2" w:rsidP="00051B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осуществлять контроль за использованием земель, своевременным принятием мер по уничтожению очагов произрастания дикорастущей конопли на землях сельскохозяйственного назначения</w:t>
      </w:r>
    </w:p>
    <w:p w:rsidR="00051BD2" w:rsidRDefault="00051BD2" w:rsidP="00051B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постоянно. </w:t>
      </w:r>
    </w:p>
    <w:p w:rsidR="00051BD2" w:rsidRDefault="00051BD2" w:rsidP="00051B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1.5. Комитету по управлению муниципальным имуществом (Гощенко С.В.):</w:t>
      </w:r>
    </w:p>
    <w:p w:rsidR="00051BD2" w:rsidRDefault="00051BD2" w:rsidP="00051B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возможность распределения участков, засоренных дикорастущей коноплёй, собственность на которые не разграничена.</w:t>
      </w:r>
    </w:p>
    <w:p w:rsidR="00051BD2" w:rsidRDefault="00EE36CC" w:rsidP="00051B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– постоянно</w:t>
      </w:r>
    </w:p>
    <w:p w:rsidR="00051BD2" w:rsidRDefault="00051BD2" w:rsidP="00051BD2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 деятельности по профилактике наркомании и других социально-негативных явлений, проводимой среди обучающихся профессиональных образовательных организаций.</w:t>
      </w:r>
    </w:p>
    <w:p w:rsidR="00051BD2" w:rsidRDefault="00EE36CC" w:rsidP="00051BD2">
      <w:pPr>
        <w:rPr>
          <w:b/>
          <w:sz w:val="16"/>
          <w:szCs w:val="28"/>
          <w:u w:val="single"/>
        </w:rPr>
      </w:pPr>
      <w:r>
        <w:pict>
          <v:shape id="Прямая со стрелкой 5" o:spid="_x0000_s1027" type="#_x0000_t32" style="position:absolute;margin-left:1.1pt;margin-top:5pt;width:479.1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8z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"/>
        </w:pict>
      </w:r>
    </w:p>
    <w:p w:rsidR="00051BD2" w:rsidRDefault="00051BD2" w:rsidP="00051B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C4297" w:rsidRPr="005C4297">
        <w:rPr>
          <w:sz w:val="28"/>
          <w:szCs w:val="28"/>
        </w:rPr>
        <w:t>Кренделева В.Е.,</w:t>
      </w:r>
      <w:r w:rsidR="005C42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Бородкина В.Н.</w:t>
      </w:r>
      <w:r>
        <w:rPr>
          <w:b/>
          <w:sz w:val="28"/>
          <w:szCs w:val="28"/>
        </w:rPr>
        <w:t>)</w:t>
      </w:r>
    </w:p>
    <w:p w:rsidR="00051BD2" w:rsidRDefault="00051BD2" w:rsidP="00051BD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</w:t>
      </w:r>
      <w:r w:rsidR="008F00A8">
        <w:rPr>
          <w:sz w:val="28"/>
          <w:szCs w:val="28"/>
        </w:rPr>
        <w:t xml:space="preserve">Кренделевой В.Е., </w:t>
      </w:r>
      <w:r>
        <w:rPr>
          <w:sz w:val="28"/>
          <w:szCs w:val="28"/>
        </w:rPr>
        <w:t>Бородкиной В.Н. к сведению.</w:t>
      </w:r>
    </w:p>
    <w:p w:rsidR="00051BD2" w:rsidRDefault="00EE36CC" w:rsidP="00051BD2">
      <w:pPr>
        <w:pStyle w:val="a5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Рекомендовать </w:t>
      </w:r>
      <w:r w:rsidR="00051BD2">
        <w:rPr>
          <w:sz w:val="28"/>
        </w:rPr>
        <w:t>ОГБУЗ «Зиминская гор</w:t>
      </w:r>
      <w:r>
        <w:rPr>
          <w:sz w:val="28"/>
        </w:rPr>
        <w:t>одская больница» (Косенко Н.В.</w:t>
      </w:r>
      <w:r w:rsidR="00051BD2">
        <w:rPr>
          <w:sz w:val="28"/>
        </w:rPr>
        <w:t xml:space="preserve">) </w:t>
      </w:r>
      <w:r w:rsidR="008F00A8">
        <w:rPr>
          <w:sz w:val="28"/>
        </w:rPr>
        <w:t>заключить договорные отношения</w:t>
      </w:r>
      <w:r>
        <w:rPr>
          <w:sz w:val="28"/>
        </w:rPr>
        <w:t xml:space="preserve"> с профессиональными образовательными организациями</w:t>
      </w:r>
      <w:r w:rsidR="008F00A8">
        <w:rPr>
          <w:sz w:val="28"/>
        </w:rPr>
        <w:t>, н</w:t>
      </w:r>
      <w:r>
        <w:rPr>
          <w:sz w:val="28"/>
        </w:rPr>
        <w:t xml:space="preserve">аладить тесное </w:t>
      </w:r>
      <w:proofErr w:type="gramStart"/>
      <w:r>
        <w:rPr>
          <w:sz w:val="28"/>
        </w:rPr>
        <w:t xml:space="preserve">взаимодействие </w:t>
      </w:r>
      <w:r w:rsidR="008F00A8">
        <w:rPr>
          <w:sz w:val="28"/>
        </w:rPr>
        <w:t xml:space="preserve"> по</w:t>
      </w:r>
      <w:proofErr w:type="gramEnd"/>
      <w:r w:rsidR="008F00A8">
        <w:rPr>
          <w:sz w:val="28"/>
        </w:rPr>
        <w:t xml:space="preserve"> проведению профилактической дея</w:t>
      </w:r>
      <w:r>
        <w:rPr>
          <w:sz w:val="28"/>
        </w:rPr>
        <w:t>тельности, медицинских осмотров и пр.</w:t>
      </w:r>
    </w:p>
    <w:p w:rsidR="00051BD2" w:rsidRDefault="008F00A8" w:rsidP="00051BD2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36C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Срок – до 1 декабря 2020</w:t>
      </w:r>
      <w:r w:rsidR="00051BD2">
        <w:rPr>
          <w:sz w:val="28"/>
          <w:szCs w:val="28"/>
        </w:rPr>
        <w:t xml:space="preserve"> года</w:t>
      </w:r>
    </w:p>
    <w:p w:rsidR="00051BD2" w:rsidRDefault="00051BD2" w:rsidP="00051BD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Региональному специалисту областного государственного казённого учреждения «Центр профилактики наркомании» (Бурбах Н.А.) </w:t>
      </w:r>
      <w:r w:rsidR="008F00A8">
        <w:rPr>
          <w:sz w:val="28"/>
          <w:szCs w:val="28"/>
        </w:rPr>
        <w:t>обеспечить</w:t>
      </w:r>
      <w:r w:rsidR="008F00A8" w:rsidRPr="008F00A8">
        <w:rPr>
          <w:sz w:val="28"/>
        </w:rPr>
        <w:t xml:space="preserve"> </w:t>
      </w:r>
      <w:r w:rsidR="008F00A8">
        <w:rPr>
          <w:sz w:val="28"/>
        </w:rPr>
        <w:t xml:space="preserve">профессиональные образовательные организации информационными, методическими материалами по профилактике наркомании и других социально-негативных явлений, в том числе материалами, </w:t>
      </w:r>
      <w:r w:rsidR="00010D70">
        <w:rPr>
          <w:sz w:val="28"/>
        </w:rPr>
        <w:t>предназначенными для размещения на интернет ресурсах образовательных организаций.</w:t>
      </w:r>
    </w:p>
    <w:p w:rsidR="00051BD2" w:rsidRDefault="00EE36CC" w:rsidP="00051B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Срок: постоянно</w:t>
      </w:r>
    </w:p>
    <w:p w:rsidR="00051BD2" w:rsidRDefault="00010D70" w:rsidP="00051BD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Региональному специалисту областного государственного казённого учреждения «Центр профилактики наркомании» (Бурбах Н.А.) во взаимодействии с </w:t>
      </w:r>
      <w:r>
        <w:rPr>
          <w:sz w:val="28"/>
        </w:rPr>
        <w:t>профессиональными</w:t>
      </w:r>
      <w:r w:rsidR="00EE36CC">
        <w:rPr>
          <w:sz w:val="28"/>
        </w:rPr>
        <w:t xml:space="preserve"> образовательными организациями, </w:t>
      </w:r>
      <w:r w:rsidR="006433B6">
        <w:rPr>
          <w:sz w:val="28"/>
          <w:szCs w:val="28"/>
          <w:lang w:eastAsia="en-US"/>
        </w:rPr>
        <w:t xml:space="preserve">отделом по борьбе с незаконным оборотом наркотиков </w:t>
      </w:r>
      <w:r w:rsidR="006433B6">
        <w:rPr>
          <w:sz w:val="28"/>
          <w:szCs w:val="28"/>
          <w:lang w:eastAsia="en-US"/>
        </w:rPr>
        <w:lastRenderedPageBreak/>
        <w:t xml:space="preserve">МО МВД России «Зиминский» сформировать совместные планы индивидуальной работы с подростками, замеченными в употреблении наркотических веществ.                              </w:t>
      </w:r>
    </w:p>
    <w:p w:rsidR="00051BD2" w:rsidRDefault="006433B6" w:rsidP="00051BD2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Срок: до 1 ноября 2020 года</w:t>
      </w:r>
      <w:r w:rsidR="00051BD2">
        <w:rPr>
          <w:sz w:val="28"/>
          <w:szCs w:val="28"/>
        </w:rPr>
        <w:t>.</w:t>
      </w:r>
    </w:p>
    <w:p w:rsidR="00051BD2" w:rsidRPr="00010D70" w:rsidRDefault="00010D70" w:rsidP="00010D7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рабочей группе </w:t>
      </w:r>
      <w:r>
        <w:rPr>
          <w:color w:val="000000" w:themeColor="text1"/>
          <w:sz w:val="28"/>
          <w:szCs w:val="28"/>
        </w:rPr>
        <w:t xml:space="preserve">по выявлению и уничтожению посевов растений, содержащих наркотические средства на территории Зиминского района (Чемезов Ю.А.), провести дополнительное обследование возможных очагов произрастания дикорастущей конопли, расположенных вблизи </w:t>
      </w:r>
      <w:r>
        <w:rPr>
          <w:sz w:val="28"/>
          <w:szCs w:val="28"/>
        </w:rPr>
        <w:t>филиала «Кимильтей» ГБПОУ «Химико – технологический техникум г. Саянска»</w:t>
      </w:r>
    </w:p>
    <w:p w:rsidR="00010D70" w:rsidRDefault="00010D70" w:rsidP="00010D70">
      <w:pPr>
        <w:pStyle w:val="a5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Срок: ноябрь 2020 года</w:t>
      </w:r>
    </w:p>
    <w:p w:rsidR="006433B6" w:rsidRPr="00010D70" w:rsidRDefault="006433B6" w:rsidP="00010D70">
      <w:pPr>
        <w:pStyle w:val="a5"/>
        <w:ind w:left="1416"/>
        <w:jc w:val="both"/>
        <w:rPr>
          <w:sz w:val="28"/>
          <w:szCs w:val="28"/>
        </w:rPr>
      </w:pPr>
    </w:p>
    <w:p w:rsidR="006433B6" w:rsidRPr="006433B6" w:rsidRDefault="006433B6" w:rsidP="00CC6D16">
      <w:pPr>
        <w:ind w:left="284"/>
        <w:jc w:val="center"/>
        <w:rPr>
          <w:b/>
          <w:bCs/>
          <w:sz w:val="28"/>
          <w:szCs w:val="28"/>
        </w:rPr>
      </w:pPr>
      <w:r w:rsidRPr="006433B6">
        <w:rPr>
          <w:b/>
          <w:color w:val="000000"/>
          <w:sz w:val="28"/>
          <w:szCs w:val="28"/>
        </w:rPr>
        <w:t xml:space="preserve">3. </w:t>
      </w:r>
      <w:r w:rsidRPr="006433B6">
        <w:rPr>
          <w:b/>
          <w:sz w:val="28"/>
          <w:szCs w:val="28"/>
        </w:rPr>
        <w:t>О выявленных, поставленных на учёт, снятых с учёта и направленных на прохождение курса лечения и реабилитации потребителях наркотических, психотропных веществ без назначения врача за 9 месяцев 2020 года в сравнении с 2019 годом по Зиминскому району.</w:t>
      </w:r>
      <w:r w:rsidRPr="006433B6">
        <w:rPr>
          <w:b/>
          <w:color w:val="000000"/>
          <w:sz w:val="28"/>
          <w:szCs w:val="28"/>
        </w:rPr>
        <w:t xml:space="preserve"> Анализ динамики случаев отравлений наркотическими средствами, в том числе с летальным исходом</w:t>
      </w:r>
      <w:r w:rsidRPr="006433B6">
        <w:rPr>
          <w:b/>
          <w:color w:val="000000"/>
        </w:rPr>
        <w:t>.</w:t>
      </w:r>
    </w:p>
    <w:p w:rsidR="00051BD2" w:rsidRDefault="006433B6" w:rsidP="00051BD2">
      <w:pPr>
        <w:pStyle w:val="a5"/>
        <w:numPr>
          <w:ilvl w:val="0"/>
          <w:numId w:val="1"/>
        </w:numPr>
        <w:jc w:val="both"/>
        <w:rPr>
          <w:b/>
          <w:sz w:val="6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E36CC">
        <w:pict>
          <v:shape id="Прямая со стрелкой 3" o:spid="_x0000_s1028" type="#_x0000_t32" style="position:absolute;left:0;text-align:left;margin-left:-.25pt;margin-top:2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alTAIAAFQEAAAOAAAAZHJzL2Uyb0RvYy54bWysVEtu2zAQ3RfoHQjuHUm24i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"/>
        </w:pict>
      </w:r>
    </w:p>
    <w:p w:rsidR="00051BD2" w:rsidRDefault="00051BD2" w:rsidP="00051BD2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(</w:t>
      </w:r>
      <w:r w:rsidR="00EE36CC">
        <w:rPr>
          <w:sz w:val="28"/>
          <w:szCs w:val="28"/>
        </w:rPr>
        <w:t>Косенко Н.В.</w:t>
      </w:r>
      <w:r>
        <w:rPr>
          <w:sz w:val="28"/>
          <w:szCs w:val="28"/>
        </w:rPr>
        <w:t>)</w:t>
      </w:r>
    </w:p>
    <w:p w:rsidR="00051BD2" w:rsidRDefault="00051BD2" w:rsidP="00051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Принять информацию </w:t>
      </w:r>
      <w:r w:rsidR="00EE36CC">
        <w:rPr>
          <w:sz w:val="28"/>
          <w:szCs w:val="28"/>
        </w:rPr>
        <w:t>Косенко</w:t>
      </w:r>
      <w:r w:rsidR="006433B6">
        <w:rPr>
          <w:sz w:val="28"/>
          <w:szCs w:val="28"/>
        </w:rPr>
        <w:t xml:space="preserve"> Н</w:t>
      </w:r>
      <w:r w:rsidR="00EE36CC">
        <w:rPr>
          <w:sz w:val="28"/>
          <w:szCs w:val="28"/>
        </w:rPr>
        <w:t>.В</w:t>
      </w:r>
      <w:r w:rsidR="006433B6">
        <w:rPr>
          <w:sz w:val="28"/>
          <w:szCs w:val="28"/>
        </w:rPr>
        <w:t>.</w:t>
      </w:r>
      <w:r>
        <w:rPr>
          <w:sz w:val="28"/>
          <w:szCs w:val="28"/>
        </w:rPr>
        <w:t xml:space="preserve"> к сведению.</w:t>
      </w:r>
    </w:p>
    <w:p w:rsidR="00051BD2" w:rsidRDefault="00051BD2" w:rsidP="00051BD2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E36CC">
        <w:rPr>
          <w:sz w:val="28"/>
          <w:szCs w:val="28"/>
        </w:rPr>
        <w:t xml:space="preserve">Рекомендовать </w:t>
      </w:r>
      <w:r w:rsidR="00EE36C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бластному государственному бюджетному </w:t>
      </w:r>
      <w:r w:rsidR="006433B6">
        <w:rPr>
          <w:bCs/>
          <w:sz w:val="28"/>
          <w:szCs w:val="28"/>
        </w:rPr>
        <w:t>учреждению здравоохранения «Зиминская городская больница» рассмотреть возможность</w:t>
      </w:r>
      <w:r w:rsidR="00EE36CC">
        <w:rPr>
          <w:bCs/>
          <w:sz w:val="28"/>
          <w:szCs w:val="28"/>
        </w:rPr>
        <w:t xml:space="preserve"> решения кадрового вопроса в части</w:t>
      </w:r>
      <w:bookmarkStart w:id="0" w:name="_GoBack"/>
      <w:bookmarkEnd w:id="0"/>
      <w:r w:rsidR="006433B6">
        <w:rPr>
          <w:bCs/>
          <w:sz w:val="28"/>
          <w:szCs w:val="28"/>
        </w:rPr>
        <w:t xml:space="preserve"> привлечения </w:t>
      </w:r>
      <w:r w:rsidR="00F753C6">
        <w:rPr>
          <w:bCs/>
          <w:sz w:val="28"/>
          <w:szCs w:val="28"/>
        </w:rPr>
        <w:t xml:space="preserve">врача, специалиста в области </w:t>
      </w:r>
      <w:proofErr w:type="gramStart"/>
      <w:r w:rsidR="00F753C6">
        <w:rPr>
          <w:bCs/>
          <w:sz w:val="28"/>
          <w:szCs w:val="28"/>
        </w:rPr>
        <w:t>наркологии,  дополнительно</w:t>
      </w:r>
      <w:proofErr w:type="gramEnd"/>
      <w:r w:rsidR="00F753C6">
        <w:rPr>
          <w:bCs/>
          <w:sz w:val="28"/>
          <w:szCs w:val="28"/>
        </w:rPr>
        <w:t xml:space="preserve"> к уже имеющимся ресурсам.</w:t>
      </w:r>
    </w:p>
    <w:p w:rsidR="00F753C6" w:rsidRDefault="00F753C6" w:rsidP="00051BD2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Срок: постоянно</w:t>
      </w:r>
    </w:p>
    <w:p w:rsidR="00051BD2" w:rsidRDefault="00051BD2" w:rsidP="00CC6D16">
      <w:pPr>
        <w:jc w:val="center"/>
        <w:rPr>
          <w:sz w:val="28"/>
          <w:szCs w:val="28"/>
        </w:rPr>
      </w:pPr>
    </w:p>
    <w:p w:rsidR="00051BD2" w:rsidRDefault="00EE36CC" w:rsidP="00CC6D1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pict>
          <v:shape id="_x0000_s1029" type="#_x0000_t32" style="position:absolute;left:0;text-align:left;margin-left:5.7pt;margin-top:95.5pt;width:474.95pt;height:0;z-index:251659264" o:connectortype="straight"/>
        </w:pict>
      </w:r>
      <w:r w:rsidR="00051BD2">
        <w:rPr>
          <w:b/>
          <w:sz w:val="28"/>
          <w:szCs w:val="28"/>
        </w:rPr>
        <w:t>Рассмотрение информации о жителях Зиминского района, привлеченных к административной ответственности за употребление наркотических средств и психот</w:t>
      </w:r>
      <w:r w:rsidR="00F753C6">
        <w:rPr>
          <w:b/>
          <w:sz w:val="28"/>
          <w:szCs w:val="28"/>
        </w:rPr>
        <w:t>ропных веществ за 3 квартал 2020</w:t>
      </w:r>
      <w:r w:rsidR="00051BD2">
        <w:rPr>
          <w:b/>
          <w:sz w:val="28"/>
          <w:szCs w:val="28"/>
        </w:rPr>
        <w:t xml:space="preserve"> года (по данным, представленным МО МВД России «Зиминский»). Определение мер по мотивации к лечению и реабилитации каждого лица.</w:t>
      </w:r>
    </w:p>
    <w:p w:rsidR="00051BD2" w:rsidRDefault="00051BD2" w:rsidP="00051BD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(Зюзькова М.Ю., Бурбах Н.А.)</w:t>
      </w:r>
    </w:p>
    <w:p w:rsidR="00051BD2" w:rsidRDefault="00051BD2" w:rsidP="00051BD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Принять информацию оперуполномоченного ОНК МО МВД России «Зиминский» Зюзьковой М.Ю. к сведению. </w:t>
      </w:r>
    </w:p>
    <w:p w:rsidR="00051BD2" w:rsidRDefault="00F753C6" w:rsidP="00051BD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4.2. Секретарю антинаркотической комиссии Бурбах Н.А. во взаимодействии с ОГБУЗ «Зиминская городская больница» рассмотреть возможность использования</w:t>
      </w:r>
      <w:r w:rsidR="00A32A40">
        <w:rPr>
          <w:sz w:val="28"/>
          <w:szCs w:val="28"/>
        </w:rPr>
        <w:t xml:space="preserve"> сертификата на прохождение курса социальной реабилитации за счёт средств областного бюджета, а также возможность прохождения лечения в психоневрологическом диспансере г. Иркутска для жителей Зиминского района, </w:t>
      </w:r>
      <w:r w:rsidR="00A32A40" w:rsidRPr="00A32A40">
        <w:rPr>
          <w:sz w:val="28"/>
          <w:szCs w:val="28"/>
        </w:rPr>
        <w:t>привлеченных к административной ответственности за употребление наркотических средств и психотропных веществ</w:t>
      </w:r>
      <w:r w:rsidR="00A32A40">
        <w:rPr>
          <w:sz w:val="28"/>
          <w:szCs w:val="28"/>
        </w:rPr>
        <w:t>.</w:t>
      </w:r>
    </w:p>
    <w:p w:rsidR="00051BD2" w:rsidRDefault="00A32A40" w:rsidP="00A32A4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4 квартал 2020 года, далее постоянно</w:t>
      </w:r>
    </w:p>
    <w:p w:rsidR="00051BD2" w:rsidRDefault="00051BD2" w:rsidP="00051BD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Продолжить работу индивидуально-профилактического характера с лицами, совершившими административные правонарушения, связанные с потреблением наркотических средств на   территории Зиминского района.</w:t>
      </w:r>
    </w:p>
    <w:p w:rsidR="00051BD2" w:rsidRDefault="00051BD2" w:rsidP="00051BD2">
      <w:pPr>
        <w:jc w:val="both"/>
        <w:rPr>
          <w:sz w:val="28"/>
          <w:szCs w:val="28"/>
        </w:rPr>
      </w:pPr>
    </w:p>
    <w:p w:rsidR="00051BD2" w:rsidRDefault="00A32A40" w:rsidP="00051BD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51BD2">
        <w:rPr>
          <w:sz w:val="28"/>
          <w:szCs w:val="28"/>
        </w:rPr>
        <w:t xml:space="preserve"> </w:t>
      </w:r>
    </w:p>
    <w:p w:rsidR="00051BD2" w:rsidRDefault="00051BD2" w:rsidP="00051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 комиссии                                   </w:t>
      </w:r>
      <w:r w:rsidR="00A32A40">
        <w:rPr>
          <w:sz w:val="28"/>
          <w:szCs w:val="28"/>
        </w:rPr>
        <w:t xml:space="preserve">                   Ю.А. Чемезов</w:t>
      </w:r>
    </w:p>
    <w:p w:rsidR="00051BD2" w:rsidRDefault="00051BD2" w:rsidP="00051BD2">
      <w:pPr>
        <w:jc w:val="both"/>
        <w:rPr>
          <w:sz w:val="28"/>
          <w:szCs w:val="28"/>
        </w:rPr>
      </w:pPr>
    </w:p>
    <w:p w:rsidR="00051BD2" w:rsidRDefault="00051BD2" w:rsidP="00051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антинаркотической комиссии                                   </w:t>
      </w:r>
      <w:r w:rsidR="00A32A40">
        <w:rPr>
          <w:sz w:val="28"/>
          <w:szCs w:val="28"/>
        </w:rPr>
        <w:t xml:space="preserve">  </w:t>
      </w:r>
      <w:r>
        <w:rPr>
          <w:sz w:val="28"/>
          <w:szCs w:val="28"/>
        </w:rPr>
        <w:t>Н.А. Бурбах</w:t>
      </w:r>
    </w:p>
    <w:p w:rsidR="00051BD2" w:rsidRDefault="00051BD2" w:rsidP="00051BD2"/>
    <w:tbl>
      <w:tblPr>
        <w:tblpPr w:leftFromText="180" w:rightFromText="180" w:bottomFromText="200" w:vertAnchor="text" w:horzAnchor="margin" w:tblpY="2138"/>
        <w:tblW w:w="0" w:type="auto"/>
        <w:tblLook w:val="00A0" w:firstRow="1" w:lastRow="0" w:firstColumn="1" w:lastColumn="0" w:noHBand="0" w:noVBand="0"/>
      </w:tblPr>
      <w:tblGrid>
        <w:gridCol w:w="7019"/>
        <w:gridCol w:w="236"/>
        <w:gridCol w:w="2100"/>
      </w:tblGrid>
      <w:tr w:rsidR="00051BD2" w:rsidTr="00051BD2">
        <w:tc>
          <w:tcPr>
            <w:tcW w:w="7019" w:type="dxa"/>
          </w:tcPr>
          <w:p w:rsidR="00051BD2" w:rsidRDefault="00A32A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  <w:r w:rsidR="00051B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антинаркотической </w:t>
            </w:r>
          </w:p>
          <w:p w:rsidR="00051BD2" w:rsidRDefault="00051B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комиссии                                                                                </w:t>
            </w:r>
          </w:p>
          <w:p w:rsidR="00051BD2" w:rsidRDefault="00051B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1BD2" w:rsidRDefault="00051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051BD2" w:rsidRDefault="00051BD2">
            <w:pPr>
              <w:spacing w:line="276" w:lineRule="auto"/>
              <w:jc w:val="both"/>
              <w:rPr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00" w:type="dxa"/>
            <w:hideMark/>
          </w:tcPr>
          <w:p w:rsidR="00051BD2" w:rsidRDefault="00A32A40">
            <w:pPr>
              <w:spacing w:line="276" w:lineRule="auto"/>
              <w:jc w:val="right"/>
              <w:rPr>
                <w:color w:val="FF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Н.В. Никитина</w:t>
            </w:r>
            <w:r w:rsidR="00051BD2">
              <w:rPr>
                <w:sz w:val="28"/>
                <w:szCs w:val="28"/>
                <w:lang w:eastAsia="en-US"/>
              </w:rPr>
              <w:t xml:space="preserve">                                                            </w:t>
            </w:r>
          </w:p>
        </w:tc>
      </w:tr>
      <w:tr w:rsidR="00051BD2" w:rsidTr="00051BD2">
        <w:tc>
          <w:tcPr>
            <w:tcW w:w="7019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240"/>
              <w:gridCol w:w="1252"/>
              <w:gridCol w:w="1064"/>
            </w:tblGrid>
            <w:tr w:rsidR="00051BD2">
              <w:trPr>
                <w:trHeight w:val="80"/>
              </w:trPr>
              <w:tc>
                <w:tcPr>
                  <w:tcW w:w="2240" w:type="dxa"/>
                </w:tcPr>
                <w:p w:rsidR="00051BD2" w:rsidRDefault="00051BD2">
                  <w:pPr>
                    <w:framePr w:hSpace="180" w:wrap="around" w:vAnchor="text" w:hAnchor="margin" w:y="2138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52" w:type="dxa"/>
                </w:tcPr>
                <w:p w:rsidR="00051BD2" w:rsidRDefault="00051BD2">
                  <w:pPr>
                    <w:framePr w:hSpace="180" w:wrap="around" w:vAnchor="text" w:hAnchor="margin" w:y="2138"/>
                    <w:spacing w:line="276" w:lineRule="auto"/>
                    <w:jc w:val="both"/>
                    <w:rPr>
                      <w:color w:val="FF0000"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  <w:tc>
                <w:tcPr>
                  <w:tcW w:w="1064" w:type="dxa"/>
                </w:tcPr>
                <w:p w:rsidR="00051BD2" w:rsidRDefault="00051BD2">
                  <w:pPr>
                    <w:framePr w:hSpace="180" w:wrap="around" w:vAnchor="text" w:hAnchor="margin" w:y="2138"/>
                    <w:spacing w:line="276" w:lineRule="auto"/>
                    <w:jc w:val="right"/>
                    <w:rPr>
                      <w:color w:val="FF0000"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</w:tr>
          </w:tbl>
          <w:p w:rsidR="00051BD2" w:rsidRDefault="00051BD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</w:tcPr>
          <w:p w:rsidR="00051BD2" w:rsidRDefault="00051BD2">
            <w:pPr>
              <w:spacing w:line="276" w:lineRule="auto"/>
              <w:jc w:val="both"/>
              <w:rPr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00" w:type="dxa"/>
          </w:tcPr>
          <w:p w:rsidR="00051BD2" w:rsidRDefault="00051BD2">
            <w:pPr>
              <w:spacing w:line="276" w:lineRule="auto"/>
              <w:jc w:val="right"/>
              <w:rPr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051BD2" w:rsidRDefault="00051BD2" w:rsidP="00051BD2"/>
    <w:p w:rsidR="00051BD2" w:rsidRDefault="00051BD2" w:rsidP="00051BD2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Подготовил: </w:t>
      </w:r>
    </w:p>
    <w:p w:rsidR="00051BD2" w:rsidRDefault="00051BD2" w:rsidP="00051BD2">
      <w:pPr>
        <w:rPr>
          <w:sz w:val="28"/>
          <w:szCs w:val="28"/>
        </w:rPr>
      </w:pPr>
    </w:p>
    <w:p w:rsidR="00051BD2" w:rsidRDefault="00051BD2" w:rsidP="00051BD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антинаркотической комиссии                                  Н.А. Бурбах</w:t>
      </w:r>
    </w:p>
    <w:p w:rsidR="00051BD2" w:rsidRDefault="00051BD2" w:rsidP="00051BD2">
      <w:pPr>
        <w:rPr>
          <w:sz w:val="28"/>
          <w:szCs w:val="28"/>
        </w:rPr>
      </w:pPr>
    </w:p>
    <w:p w:rsidR="00051BD2" w:rsidRDefault="00051BD2" w:rsidP="00051BD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736B6" w:rsidRDefault="00F736B6"/>
    <w:sectPr w:rsidR="00F736B6" w:rsidSect="00F7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42DF3"/>
    <w:multiLevelType w:val="multilevel"/>
    <w:tmpl w:val="DB70FD7C"/>
    <w:lvl w:ilvl="0">
      <w:start w:val="3"/>
      <w:numFmt w:val="decimal"/>
      <w:lvlText w:val="%1."/>
      <w:lvlJc w:val="left"/>
      <w:pPr>
        <w:ind w:left="675" w:hanging="675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48885563"/>
    <w:multiLevelType w:val="hybridMultilevel"/>
    <w:tmpl w:val="81982E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33AF3"/>
    <w:multiLevelType w:val="multilevel"/>
    <w:tmpl w:val="69EC1B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BD2"/>
    <w:rsid w:val="00010D70"/>
    <w:rsid w:val="00051BD2"/>
    <w:rsid w:val="000E6B23"/>
    <w:rsid w:val="005C4297"/>
    <w:rsid w:val="006433B6"/>
    <w:rsid w:val="008F00A8"/>
    <w:rsid w:val="00A32A40"/>
    <w:rsid w:val="00CC6D16"/>
    <w:rsid w:val="00D1177D"/>
    <w:rsid w:val="00D24512"/>
    <w:rsid w:val="00DA2616"/>
    <w:rsid w:val="00EE36CC"/>
    <w:rsid w:val="00F25B43"/>
    <w:rsid w:val="00F45EFF"/>
    <w:rsid w:val="00F736B6"/>
    <w:rsid w:val="00F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Прямая со стрелкой 4"/>
        <o:r id="V:Rule3" type="connector" idref="#Прямая со стрелкой 3"/>
        <o:r id="V:Rule4" type="connector" idref="#Прямая со стрелкой 5"/>
      </o:rules>
    </o:shapelayout>
  </w:shapeDefaults>
  <w:decimalSymbol w:val=","/>
  <w:listSeparator w:val=";"/>
  <w15:docId w15:val="{3430DFB8-6FFF-4965-A751-584FC003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05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051BD2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051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05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5</cp:revision>
  <dcterms:created xsi:type="dcterms:W3CDTF">2020-11-08T06:06:00Z</dcterms:created>
  <dcterms:modified xsi:type="dcterms:W3CDTF">2020-11-13T05:41:00Z</dcterms:modified>
</cp:coreProperties>
</file>