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65" w:rsidRDefault="00F63F65" w:rsidP="00F63F65">
      <w:pPr>
        <w:spacing w:after="0"/>
        <w:rPr>
          <w:rFonts w:ascii="Times New Roman" w:hAnsi="Times New Roman"/>
        </w:rPr>
      </w:pPr>
    </w:p>
    <w:p w:rsidR="00F63F65" w:rsidRDefault="00F63F65" w:rsidP="00F63F65">
      <w:pPr>
        <w:spacing w:after="0"/>
        <w:jc w:val="center"/>
        <w:rPr>
          <w:rFonts w:ascii="Times New Roman" w:hAnsi="Times New Roman"/>
        </w:rPr>
      </w:pPr>
    </w:p>
    <w:p w:rsidR="00F63F65" w:rsidRDefault="00F63F65" w:rsidP="00F63F65">
      <w:pPr>
        <w:spacing w:after="0"/>
        <w:jc w:val="center"/>
        <w:rPr>
          <w:rFonts w:ascii="Times New Roman" w:hAnsi="Times New Roman"/>
        </w:rPr>
      </w:pPr>
    </w:p>
    <w:p w:rsidR="00F63F65" w:rsidRDefault="00F63F65" w:rsidP="00F63F65">
      <w:pPr>
        <w:spacing w:after="0"/>
        <w:jc w:val="center"/>
        <w:rPr>
          <w:rFonts w:ascii="Times New Roman" w:hAnsi="Times New Roman"/>
        </w:rPr>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-342900</wp:posOffset>
            </wp:positionV>
            <wp:extent cx="544830" cy="68199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544830" cy="681990"/>
                    </a:xfrm>
                    <a:prstGeom prst="rect">
                      <a:avLst/>
                    </a:prstGeom>
                    <a:noFill/>
                  </pic:spPr>
                </pic:pic>
              </a:graphicData>
            </a:graphic>
          </wp:anchor>
        </w:drawing>
      </w:r>
    </w:p>
    <w:tbl>
      <w:tblPr>
        <w:tblW w:w="10290" w:type="dxa"/>
        <w:tblInd w:w="-252" w:type="dxa"/>
        <w:tblLayout w:type="fixed"/>
        <w:tblLook w:val="04A0" w:firstRow="1" w:lastRow="0" w:firstColumn="1" w:lastColumn="0" w:noHBand="0" w:noVBand="1"/>
      </w:tblPr>
      <w:tblGrid>
        <w:gridCol w:w="9994"/>
        <w:gridCol w:w="296"/>
      </w:tblGrid>
      <w:tr w:rsidR="00F63F65" w:rsidTr="00F63F65">
        <w:trPr>
          <w:trHeight w:val="2517"/>
        </w:trPr>
        <w:tc>
          <w:tcPr>
            <w:tcW w:w="9989" w:type="dxa"/>
          </w:tcPr>
          <w:p w:rsidR="00F63F65" w:rsidRDefault="00F63F65">
            <w:pPr>
              <w:spacing w:after="0"/>
              <w:jc w:val="center"/>
              <w:rPr>
                <w:rFonts w:ascii="Times New Roman" w:eastAsia="Times New Roman" w:hAnsi="Times New Roman" w:cs="Times New Roman"/>
                <w:sz w:val="24"/>
                <w:szCs w:val="24"/>
              </w:rPr>
            </w:pPr>
          </w:p>
          <w:tbl>
            <w:tblPr>
              <w:tblW w:w="10035" w:type="dxa"/>
              <w:tblInd w:w="5" w:type="dxa"/>
              <w:tblLayout w:type="fixed"/>
              <w:tblLook w:val="04A0" w:firstRow="1" w:lastRow="0" w:firstColumn="1" w:lastColumn="0" w:noHBand="0" w:noVBand="1"/>
            </w:tblPr>
            <w:tblGrid>
              <w:gridCol w:w="9739"/>
              <w:gridCol w:w="296"/>
            </w:tblGrid>
            <w:tr w:rsidR="00F63F65">
              <w:trPr>
                <w:trHeight w:val="2444"/>
              </w:trPr>
              <w:tc>
                <w:tcPr>
                  <w:tcW w:w="9745" w:type="dxa"/>
                </w:tcPr>
                <w:p w:rsidR="00F63F65" w:rsidRDefault="00F63F65">
                  <w:pPr>
                    <w:spacing w:after="0"/>
                    <w:jc w:val="center"/>
                    <w:rPr>
                      <w:rFonts w:ascii="Times New Roman" w:eastAsia="Times New Roman" w:hAnsi="Times New Roman" w:cs="Times New Roman"/>
                      <w:sz w:val="24"/>
                      <w:szCs w:val="24"/>
                    </w:rPr>
                  </w:pPr>
                  <w:r>
                    <w:rPr>
                      <w:rFonts w:ascii="Times New Roman" w:hAnsi="Times New Roman"/>
                      <w:sz w:val="24"/>
                      <w:szCs w:val="24"/>
                    </w:rPr>
                    <w:t>РОССИЙСКАЯ ФЕДЕРАЦИЯ</w:t>
                  </w:r>
                </w:p>
                <w:p w:rsidR="00F63F65" w:rsidRDefault="00F63F65">
                  <w:pPr>
                    <w:spacing w:after="0"/>
                    <w:jc w:val="center"/>
                    <w:rPr>
                      <w:rFonts w:ascii="Times New Roman" w:hAnsi="Times New Roman"/>
                      <w:sz w:val="24"/>
                      <w:szCs w:val="24"/>
                    </w:rPr>
                  </w:pPr>
                  <w:r>
                    <w:rPr>
                      <w:rFonts w:ascii="Times New Roman" w:hAnsi="Times New Roman"/>
                      <w:sz w:val="24"/>
                      <w:szCs w:val="24"/>
                    </w:rPr>
                    <w:t>ИРКУТСКАЯ ОБЛАСТЬ</w:t>
                  </w:r>
                </w:p>
                <w:p w:rsidR="00F63F65" w:rsidRDefault="00F63F65">
                  <w:pPr>
                    <w:spacing w:after="0"/>
                    <w:jc w:val="center"/>
                    <w:rPr>
                      <w:rFonts w:ascii="Times New Roman" w:hAnsi="Times New Roman"/>
                      <w:sz w:val="24"/>
                    </w:rPr>
                  </w:pPr>
                </w:p>
                <w:p w:rsidR="00F63F65" w:rsidRDefault="00F63F65">
                  <w:pPr>
                    <w:spacing w:after="0"/>
                    <w:jc w:val="center"/>
                    <w:rPr>
                      <w:rFonts w:ascii="Times New Roman" w:hAnsi="Times New Roman"/>
                      <w:sz w:val="28"/>
                    </w:rPr>
                  </w:pPr>
                  <w:r>
                    <w:rPr>
                      <w:rFonts w:ascii="Times New Roman" w:hAnsi="Times New Roman"/>
                      <w:sz w:val="28"/>
                    </w:rPr>
                    <w:t>Администрация</w:t>
                  </w:r>
                </w:p>
                <w:p w:rsidR="00F63F65" w:rsidRDefault="00F63F65">
                  <w:pPr>
                    <w:overflowPunct w:val="0"/>
                    <w:autoSpaceDE w:val="0"/>
                    <w:autoSpaceDN w:val="0"/>
                    <w:adjustRightInd w:val="0"/>
                    <w:spacing w:after="0"/>
                    <w:jc w:val="center"/>
                    <w:rPr>
                      <w:rFonts w:ascii="Times New Roman" w:hAnsi="Times New Roman"/>
                      <w:sz w:val="28"/>
                    </w:rPr>
                  </w:pPr>
                  <w:r>
                    <w:rPr>
                      <w:rFonts w:ascii="Times New Roman" w:hAnsi="Times New Roman"/>
                      <w:sz w:val="28"/>
                    </w:rPr>
                    <w:t>Зиминского районного муниципального образования</w:t>
                  </w:r>
                </w:p>
                <w:p w:rsidR="00F63F65" w:rsidRDefault="00F63F65">
                  <w:pPr>
                    <w:pStyle w:val="ConsNonformat"/>
                    <w:widowControl/>
                    <w:spacing w:line="276" w:lineRule="auto"/>
                    <w:jc w:val="center"/>
                    <w:rPr>
                      <w:rFonts w:ascii="Times New Roman" w:hAnsi="Times New Roman" w:cs="Times New Roman"/>
                      <w:b/>
                      <w:sz w:val="36"/>
                      <w:szCs w:val="36"/>
                    </w:rPr>
                  </w:pPr>
                </w:p>
                <w:p w:rsidR="00F63F65" w:rsidRDefault="00F63F65">
                  <w:pPr>
                    <w:pStyle w:val="ConsNonformat"/>
                    <w:widowControl/>
                    <w:spacing w:line="276" w:lineRule="auto"/>
                    <w:jc w:val="center"/>
                    <w:rPr>
                      <w:rFonts w:ascii="Times New Roman" w:hAnsi="Times New Roman" w:cs="Times New Roman"/>
                      <w:b/>
                      <w:sz w:val="36"/>
                      <w:szCs w:val="36"/>
                    </w:rPr>
                  </w:pPr>
                  <w:r>
                    <w:rPr>
                      <w:rFonts w:ascii="Times New Roman" w:hAnsi="Times New Roman" w:cs="Times New Roman"/>
                      <w:b/>
                      <w:sz w:val="36"/>
                      <w:szCs w:val="36"/>
                    </w:rPr>
                    <w:t>П О С Т А Н О В Л Е Н И Е</w:t>
                  </w:r>
                </w:p>
                <w:p w:rsidR="00F63F65" w:rsidRDefault="00F63F65">
                  <w:pPr>
                    <w:pStyle w:val="ConsNonformat"/>
                    <w:widowControl/>
                    <w:spacing w:line="276" w:lineRule="auto"/>
                    <w:rPr>
                      <w:rFonts w:ascii="Times New Roman" w:hAnsi="Times New Roman" w:cs="Times New Roman"/>
                      <w:sz w:val="24"/>
                      <w:szCs w:val="24"/>
                    </w:rPr>
                  </w:pPr>
                </w:p>
                <w:p w:rsidR="00F63F65" w:rsidRDefault="00F63F65">
                  <w:pPr>
                    <w:pStyle w:val="ConsNonformat"/>
                    <w:widowControl/>
                    <w:spacing w:line="276" w:lineRule="auto"/>
                    <w:rPr>
                      <w:rFonts w:ascii="Times New Roman" w:hAnsi="Times New Roman" w:cs="Times New Roman"/>
                      <w:sz w:val="24"/>
                      <w:szCs w:val="24"/>
                    </w:rPr>
                  </w:pPr>
                </w:p>
                <w:p w:rsidR="00F63F65" w:rsidRDefault="00F63F65" w:rsidP="009F6123">
                  <w:pPr>
                    <w:pStyle w:val="ConsNonformat"/>
                    <w:widowControl/>
                    <w:spacing w:line="276" w:lineRule="auto"/>
                    <w:rPr>
                      <w:rFonts w:ascii="Times New Roman" w:hAnsi="Times New Roman" w:cs="Times New Roman"/>
                      <w:b/>
                    </w:rPr>
                  </w:pPr>
                  <w:r>
                    <w:rPr>
                      <w:rFonts w:ascii="Times New Roman" w:hAnsi="Times New Roman" w:cs="Times New Roman"/>
                      <w:sz w:val="24"/>
                      <w:szCs w:val="24"/>
                    </w:rPr>
                    <w:t xml:space="preserve">                        от    </w:t>
                  </w:r>
                  <w:r w:rsidR="00026204">
                    <w:rPr>
                      <w:rFonts w:ascii="Times New Roman" w:hAnsi="Times New Roman" w:cs="Times New Roman"/>
                      <w:sz w:val="24"/>
                      <w:szCs w:val="24"/>
                    </w:rPr>
                    <w:t xml:space="preserve">22.03.2022 </w:t>
                  </w:r>
                  <w:r>
                    <w:rPr>
                      <w:rFonts w:ascii="Times New Roman" w:hAnsi="Times New Roman" w:cs="Times New Roman"/>
                      <w:sz w:val="24"/>
                      <w:szCs w:val="24"/>
                    </w:rPr>
                    <w:t xml:space="preserve">        </w:t>
                  </w:r>
                  <w:r w:rsidR="0038096F">
                    <w:rPr>
                      <w:rFonts w:ascii="Times New Roman" w:hAnsi="Times New Roman" w:cs="Times New Roman"/>
                      <w:sz w:val="24"/>
                      <w:szCs w:val="24"/>
                    </w:rPr>
                    <w:t xml:space="preserve">      </w:t>
                  </w:r>
                  <w:r w:rsidR="00026204">
                    <w:rPr>
                      <w:rFonts w:ascii="Times New Roman" w:hAnsi="Times New Roman" w:cs="Times New Roman"/>
                      <w:sz w:val="24"/>
                      <w:szCs w:val="24"/>
                    </w:rPr>
                    <w:t xml:space="preserve">    </w:t>
                  </w:r>
                  <w:r>
                    <w:rPr>
                      <w:rFonts w:ascii="Times New Roman" w:hAnsi="Times New Roman" w:cs="Times New Roman"/>
                      <w:sz w:val="24"/>
                      <w:szCs w:val="24"/>
                    </w:rPr>
                    <w:t xml:space="preserve"> </w:t>
                  </w:r>
                  <w:r w:rsidR="009F6123">
                    <w:rPr>
                      <w:rFonts w:ascii="Times New Roman" w:hAnsi="Times New Roman" w:cs="Times New Roman"/>
                      <w:sz w:val="24"/>
                      <w:szCs w:val="24"/>
                    </w:rPr>
                    <w:t xml:space="preserve">   </w:t>
                  </w:r>
                  <w:r>
                    <w:rPr>
                      <w:rFonts w:ascii="Times New Roman" w:hAnsi="Times New Roman" w:cs="Times New Roman"/>
                      <w:sz w:val="24"/>
                      <w:szCs w:val="24"/>
                    </w:rPr>
                    <w:t xml:space="preserve">г.  Зима                            № </w:t>
                  </w:r>
                  <w:r w:rsidR="0038096F">
                    <w:rPr>
                      <w:rFonts w:ascii="Times New Roman" w:hAnsi="Times New Roman" w:cs="Times New Roman"/>
                      <w:sz w:val="24"/>
                      <w:szCs w:val="24"/>
                    </w:rPr>
                    <w:t>205</w:t>
                  </w:r>
                </w:p>
              </w:tc>
              <w:tc>
                <w:tcPr>
                  <w:tcW w:w="296" w:type="dxa"/>
                </w:tcPr>
                <w:p w:rsidR="00F63F65" w:rsidRDefault="00F63F65">
                  <w:pPr>
                    <w:spacing w:after="0"/>
                    <w:jc w:val="both"/>
                    <w:rPr>
                      <w:rFonts w:ascii="Times New Roman" w:hAnsi="Times New Roman"/>
                      <w:sz w:val="24"/>
                      <w:szCs w:val="24"/>
                    </w:rPr>
                  </w:pPr>
                </w:p>
              </w:tc>
            </w:tr>
          </w:tbl>
          <w:p w:rsidR="00F63F65" w:rsidRDefault="00F63F65">
            <w:pPr>
              <w:spacing w:after="0"/>
              <w:rPr>
                <w:rFonts w:ascii="Times New Roman" w:hAnsi="Times New Roman"/>
                <w:sz w:val="24"/>
                <w:szCs w:val="24"/>
              </w:rPr>
            </w:pPr>
          </w:p>
        </w:tc>
        <w:tc>
          <w:tcPr>
            <w:tcW w:w="296" w:type="dxa"/>
            <w:hideMark/>
          </w:tcPr>
          <w:tbl>
            <w:tblPr>
              <w:tblW w:w="300" w:type="dxa"/>
              <w:tblInd w:w="5" w:type="dxa"/>
              <w:tblLayout w:type="fixed"/>
              <w:tblLook w:val="04A0" w:firstRow="1" w:lastRow="0" w:firstColumn="1" w:lastColumn="0" w:noHBand="0" w:noVBand="1"/>
            </w:tblPr>
            <w:tblGrid>
              <w:gridCol w:w="300"/>
            </w:tblGrid>
            <w:tr w:rsidR="00F63F65">
              <w:trPr>
                <w:trHeight w:val="2657"/>
              </w:trPr>
              <w:tc>
                <w:tcPr>
                  <w:tcW w:w="296" w:type="dxa"/>
                </w:tcPr>
                <w:p w:rsidR="00F63F65" w:rsidRDefault="00F63F65">
                  <w:pPr>
                    <w:spacing w:after="0"/>
                    <w:jc w:val="both"/>
                    <w:rPr>
                      <w:rFonts w:ascii="Times New Roman" w:hAnsi="Times New Roman"/>
                      <w:sz w:val="24"/>
                      <w:szCs w:val="24"/>
                    </w:rPr>
                  </w:pPr>
                </w:p>
              </w:tc>
            </w:tr>
          </w:tbl>
          <w:p w:rsidR="00F63F65" w:rsidRDefault="00F63F65">
            <w:pPr>
              <w:spacing w:after="0"/>
            </w:pPr>
          </w:p>
        </w:tc>
      </w:tr>
    </w:tbl>
    <w:p w:rsidR="00F63F65" w:rsidRDefault="00F63F65" w:rsidP="00F63F65">
      <w:pPr>
        <w:spacing w:after="0" w:line="240" w:lineRule="auto"/>
        <w:jc w:val="both"/>
        <w:rPr>
          <w:rFonts w:ascii="Times New Roman" w:hAnsi="Times New Roman"/>
        </w:rPr>
      </w:pPr>
    </w:p>
    <w:p w:rsidR="00F63F65" w:rsidRDefault="00F63F65" w:rsidP="00F63F65">
      <w:pPr>
        <w:spacing w:after="0" w:line="240" w:lineRule="auto"/>
        <w:jc w:val="both"/>
        <w:rPr>
          <w:rFonts w:ascii="Times New Roman" w:hAnsi="Times New Roman"/>
          <w:sz w:val="24"/>
          <w:szCs w:val="24"/>
        </w:rPr>
      </w:pPr>
      <w:r>
        <w:rPr>
          <w:rFonts w:ascii="Times New Roman" w:hAnsi="Times New Roman"/>
          <w:sz w:val="24"/>
          <w:szCs w:val="24"/>
        </w:rPr>
        <w:t xml:space="preserve">О проведении мероприятий по организации  </w:t>
      </w:r>
    </w:p>
    <w:p w:rsidR="00F63F65" w:rsidRDefault="00F63F65" w:rsidP="00F63F65">
      <w:pPr>
        <w:spacing w:after="0" w:line="240" w:lineRule="auto"/>
        <w:jc w:val="both"/>
        <w:rPr>
          <w:rFonts w:ascii="Times New Roman" w:hAnsi="Times New Roman"/>
          <w:sz w:val="24"/>
          <w:szCs w:val="24"/>
        </w:rPr>
      </w:pPr>
      <w:r>
        <w:rPr>
          <w:rFonts w:ascii="Times New Roman" w:hAnsi="Times New Roman"/>
          <w:sz w:val="24"/>
          <w:szCs w:val="24"/>
        </w:rPr>
        <w:t>противопожарной безопасности в 2022 году</w:t>
      </w:r>
    </w:p>
    <w:p w:rsidR="00F63F65" w:rsidRDefault="00F63F65" w:rsidP="00F63F65">
      <w:pPr>
        <w:spacing w:after="0" w:line="240" w:lineRule="auto"/>
        <w:jc w:val="both"/>
        <w:rPr>
          <w:rFonts w:ascii="Times New Roman" w:hAnsi="Times New Roman"/>
          <w:sz w:val="24"/>
          <w:szCs w:val="24"/>
        </w:rPr>
      </w:pPr>
    </w:p>
    <w:p w:rsidR="00F63F65" w:rsidRDefault="00F63F65" w:rsidP="00F63F65">
      <w:pPr>
        <w:spacing w:after="0" w:line="240" w:lineRule="auto"/>
        <w:jc w:val="both"/>
        <w:rPr>
          <w:rFonts w:ascii="Times New Roman" w:hAnsi="Times New Roman"/>
        </w:rPr>
      </w:pPr>
    </w:p>
    <w:p w:rsidR="00F63F65" w:rsidRDefault="00F63F65" w:rsidP="00F63F65">
      <w:pPr>
        <w:spacing w:after="0"/>
        <w:ind w:firstLine="709"/>
        <w:jc w:val="both"/>
        <w:rPr>
          <w:rFonts w:ascii="Times New Roman" w:hAnsi="Times New Roman"/>
          <w:sz w:val="24"/>
          <w:szCs w:val="24"/>
        </w:rPr>
      </w:pPr>
      <w:r>
        <w:rPr>
          <w:rFonts w:ascii="Times New Roman" w:hAnsi="Times New Roman"/>
          <w:sz w:val="24"/>
          <w:szCs w:val="24"/>
        </w:rPr>
        <w:t>В целях обеспечения соблюдения требований пожарной безопасности в весенне – летний период 2022 года в сельскохозяйственных организациях Зиминского района,  в соответствии со статьей 11 Федерального закона от 21 декабря 1994 года № 68-ФЗ «О защите населения и территорий от чрезвычайных ситуаций природного техногенного характера», статьей 42 Федерального закона от 10 января 2002 года № 7-ФЗ «Об охране окружающей среды»,  Правилами противопожарного режима  Российской Федерации, утвержденными постановлением Правительства Российской Федерации от 16 сентября 2020 года № 1479, руководствуясь статьями 22, 46 Устава Зиминского районного муниципального образования, администрация Зиминского районного муниципального образования</w:t>
      </w:r>
    </w:p>
    <w:p w:rsidR="00F63F65" w:rsidRDefault="00F63F65" w:rsidP="00F63F65">
      <w:pPr>
        <w:pStyle w:val="ConsPlusNormal"/>
        <w:ind w:firstLine="540"/>
        <w:jc w:val="both"/>
      </w:pPr>
    </w:p>
    <w:p w:rsidR="00F63F65" w:rsidRDefault="00F63F65" w:rsidP="00F63F65">
      <w:pPr>
        <w:jc w:val="both"/>
        <w:rPr>
          <w:rFonts w:ascii="Times New Roman" w:hAnsi="Times New Roman"/>
          <w:sz w:val="24"/>
          <w:szCs w:val="24"/>
        </w:rPr>
      </w:pPr>
      <w:r>
        <w:rPr>
          <w:rFonts w:ascii="Times New Roman" w:hAnsi="Times New Roman"/>
          <w:sz w:val="24"/>
          <w:szCs w:val="24"/>
        </w:rPr>
        <w:t>ПОСТАНОВЛЯЕТ:</w:t>
      </w:r>
    </w:p>
    <w:p w:rsidR="00F63F65" w:rsidRDefault="00F63F65" w:rsidP="00F63F65">
      <w:pPr>
        <w:spacing w:after="0"/>
        <w:ind w:firstLine="709"/>
        <w:jc w:val="both"/>
        <w:rPr>
          <w:rFonts w:ascii="Times New Roman" w:hAnsi="Times New Roman"/>
          <w:sz w:val="24"/>
          <w:szCs w:val="24"/>
        </w:rPr>
      </w:pPr>
      <w:r>
        <w:rPr>
          <w:rFonts w:ascii="Times New Roman" w:hAnsi="Times New Roman"/>
          <w:sz w:val="24"/>
          <w:szCs w:val="24"/>
        </w:rPr>
        <w:t>1. Утвердить план мероприятий по организации пожарной безопасности и обеспечению тушения пожаров на территориях сельскохозяйственных организаций Зиминского района на 2022 год (далее – план мероприятий).</w:t>
      </w:r>
    </w:p>
    <w:p w:rsidR="00F63F65" w:rsidRDefault="00F63F65" w:rsidP="00F63F65">
      <w:pPr>
        <w:spacing w:after="0"/>
        <w:ind w:firstLine="709"/>
        <w:jc w:val="both"/>
        <w:rPr>
          <w:rFonts w:ascii="Times New Roman" w:hAnsi="Times New Roman"/>
          <w:sz w:val="24"/>
          <w:szCs w:val="24"/>
        </w:rPr>
      </w:pPr>
      <w:r>
        <w:rPr>
          <w:rFonts w:ascii="Times New Roman" w:hAnsi="Times New Roman"/>
          <w:sz w:val="24"/>
          <w:szCs w:val="24"/>
        </w:rPr>
        <w:t>2. Рекомендовать руководителям сельскохозяйственных организаций, осуществляющих свою деятельность на территории Зиминского района, руководствоваться в своей деятельности планом мероприятий, указанным в пункте 1 настоящего постановления.</w:t>
      </w:r>
    </w:p>
    <w:p w:rsidR="00F63F65" w:rsidRDefault="00F63F65" w:rsidP="00F63F65">
      <w:pPr>
        <w:spacing w:after="0"/>
        <w:ind w:firstLine="709"/>
        <w:jc w:val="both"/>
        <w:rPr>
          <w:rFonts w:ascii="Times New Roman" w:hAnsi="Times New Roman"/>
          <w:sz w:val="24"/>
          <w:szCs w:val="24"/>
        </w:rPr>
      </w:pPr>
      <w:r>
        <w:rPr>
          <w:rFonts w:ascii="Times New Roman" w:hAnsi="Times New Roman"/>
          <w:sz w:val="24"/>
          <w:szCs w:val="24"/>
        </w:rPr>
        <w:t xml:space="preserve">3. Настоящее постановление  опубликовать в информационно- аналитическом, общественно политическом еженедельнике «Вестник района» и разместить на официальном сайте администрации Зиминского районного муниципального образования </w:t>
      </w:r>
      <w:hyperlink r:id="rId5" w:history="1">
        <w:r>
          <w:rPr>
            <w:rStyle w:val="a3"/>
            <w:rFonts w:ascii="Times New Roman" w:hAnsi="Times New Roman"/>
            <w:color w:val="auto"/>
            <w:sz w:val="24"/>
            <w:szCs w:val="24"/>
            <w:u w:val="none"/>
            <w:lang w:val="en-US"/>
          </w:rPr>
          <w:t>www</w:t>
        </w:r>
        <w:r>
          <w:rPr>
            <w:rStyle w:val="a3"/>
            <w:rFonts w:ascii="Times New Roman" w:hAnsi="Times New Roman"/>
            <w:color w:val="auto"/>
            <w:sz w:val="24"/>
            <w:szCs w:val="24"/>
            <w:u w:val="none"/>
          </w:rPr>
          <w:t>.</w:t>
        </w:r>
        <w:proofErr w:type="spellStart"/>
        <w:r>
          <w:rPr>
            <w:rStyle w:val="a3"/>
            <w:rFonts w:ascii="Times New Roman" w:hAnsi="Times New Roman"/>
            <w:color w:val="auto"/>
            <w:sz w:val="24"/>
            <w:szCs w:val="24"/>
            <w:u w:val="none"/>
            <w:lang w:val="en-US"/>
          </w:rPr>
          <w:t>rzima</w:t>
        </w:r>
        <w:proofErr w:type="spellEnd"/>
        <w:r>
          <w:rPr>
            <w:rStyle w:val="a3"/>
            <w:rFonts w:ascii="Times New Roman" w:hAnsi="Times New Roman"/>
            <w:color w:val="auto"/>
            <w:sz w:val="24"/>
            <w:szCs w:val="24"/>
            <w:u w:val="none"/>
          </w:rPr>
          <w:t>.</w:t>
        </w:r>
        <w:proofErr w:type="spellStart"/>
        <w:r>
          <w:rPr>
            <w:rStyle w:val="a3"/>
            <w:rFonts w:ascii="Times New Roman" w:hAnsi="Times New Roman"/>
            <w:color w:val="auto"/>
            <w:sz w:val="24"/>
            <w:szCs w:val="24"/>
            <w:u w:val="none"/>
            <w:lang w:val="en-US"/>
          </w:rPr>
          <w:t>ru</w:t>
        </w:r>
        <w:proofErr w:type="spellEnd"/>
      </w:hyperlink>
      <w:r>
        <w:rPr>
          <w:rFonts w:ascii="Times New Roman" w:hAnsi="Times New Roman"/>
          <w:sz w:val="24"/>
          <w:szCs w:val="24"/>
        </w:rPr>
        <w:t xml:space="preserve"> в информационно- телекоммуникационной сети «Интернет».</w:t>
      </w:r>
    </w:p>
    <w:p w:rsidR="00F63F65" w:rsidRDefault="00F63F65" w:rsidP="00F63F65">
      <w:pPr>
        <w:spacing w:after="0"/>
        <w:ind w:firstLine="709"/>
        <w:jc w:val="both"/>
        <w:rPr>
          <w:rFonts w:ascii="Times New Roman" w:hAnsi="Times New Roman"/>
          <w:sz w:val="24"/>
          <w:szCs w:val="24"/>
        </w:rPr>
      </w:pPr>
      <w:r>
        <w:rPr>
          <w:rFonts w:ascii="Times New Roman" w:hAnsi="Times New Roman"/>
          <w:sz w:val="24"/>
          <w:szCs w:val="24"/>
        </w:rPr>
        <w:t xml:space="preserve">4.  Контроль за исполнением </w:t>
      </w:r>
      <w:proofErr w:type="gramStart"/>
      <w:r>
        <w:rPr>
          <w:rFonts w:ascii="Times New Roman" w:hAnsi="Times New Roman"/>
          <w:sz w:val="24"/>
          <w:szCs w:val="24"/>
        </w:rPr>
        <w:t>постановления  возложить</w:t>
      </w:r>
      <w:proofErr w:type="gramEnd"/>
      <w:r>
        <w:rPr>
          <w:rFonts w:ascii="Times New Roman" w:hAnsi="Times New Roman"/>
          <w:sz w:val="24"/>
          <w:szCs w:val="24"/>
        </w:rPr>
        <w:t xml:space="preserve"> на заместителя мэра по управлению муниципальным хозяйством Ширяева А. А.</w:t>
      </w:r>
    </w:p>
    <w:p w:rsidR="00F63F65" w:rsidRDefault="00F63F65" w:rsidP="00F63F65">
      <w:pPr>
        <w:spacing w:after="0"/>
        <w:rPr>
          <w:rFonts w:ascii="Times New Roman" w:hAnsi="Times New Roman"/>
          <w:sz w:val="24"/>
          <w:szCs w:val="24"/>
        </w:rPr>
      </w:pPr>
    </w:p>
    <w:p w:rsidR="00F63F65" w:rsidRDefault="00F63F65" w:rsidP="00F63F65">
      <w:pPr>
        <w:spacing w:after="0"/>
        <w:rPr>
          <w:rFonts w:ascii="Times New Roman" w:hAnsi="Times New Roman"/>
          <w:sz w:val="24"/>
          <w:szCs w:val="24"/>
        </w:rPr>
      </w:pPr>
      <w:r>
        <w:rPr>
          <w:rFonts w:ascii="Times New Roman" w:hAnsi="Times New Roman"/>
          <w:sz w:val="24"/>
          <w:szCs w:val="24"/>
        </w:rPr>
        <w:t xml:space="preserve">Мэр Зиминского районного </w:t>
      </w:r>
    </w:p>
    <w:p w:rsidR="00910439" w:rsidRDefault="00F63F65" w:rsidP="00F63F65">
      <w:pPr>
        <w:spacing w:after="0"/>
        <w:rPr>
          <w:rFonts w:ascii="Times New Roman" w:hAnsi="Times New Roman"/>
          <w:sz w:val="24"/>
          <w:szCs w:val="24"/>
        </w:rPr>
      </w:pPr>
      <w:r>
        <w:rPr>
          <w:rFonts w:ascii="Times New Roman" w:hAnsi="Times New Roman"/>
          <w:sz w:val="24"/>
          <w:szCs w:val="24"/>
        </w:rPr>
        <w:t xml:space="preserve"> муниципального образования                                                                             Н. В. Никитина</w:t>
      </w:r>
    </w:p>
    <w:p w:rsidR="00143F28" w:rsidRDefault="00143F28" w:rsidP="00143F28">
      <w:pPr>
        <w:spacing w:after="0" w:line="240" w:lineRule="auto"/>
        <w:jc w:val="center"/>
        <w:rPr>
          <w:rFonts w:ascii="Times New Roman" w:hAnsi="Times New Roman"/>
          <w:sz w:val="24"/>
          <w:szCs w:val="24"/>
        </w:rPr>
        <w:sectPr w:rsidR="00143F28" w:rsidSect="00F63F65">
          <w:pgSz w:w="11906" w:h="16838"/>
          <w:pgMar w:top="284" w:right="850" w:bottom="1134" w:left="1701" w:header="708" w:footer="708" w:gutter="0"/>
          <w:cols w:space="708"/>
          <w:docGrid w:linePitch="360"/>
        </w:sectPr>
      </w:pPr>
    </w:p>
    <w:p w:rsidR="00143F28" w:rsidRDefault="00143F28" w:rsidP="00143F2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УТВЕРЖДЕН</w:t>
      </w:r>
    </w:p>
    <w:p w:rsidR="00143F28" w:rsidRDefault="00143F28" w:rsidP="00143F28">
      <w:pPr>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 Зиминского</w:t>
      </w:r>
    </w:p>
    <w:p w:rsidR="00143F28" w:rsidRDefault="00143F28" w:rsidP="00143F28">
      <w:pPr>
        <w:spacing w:after="0" w:line="240" w:lineRule="auto"/>
        <w:jc w:val="center"/>
        <w:rPr>
          <w:rFonts w:ascii="Times New Roman" w:hAnsi="Times New Roman"/>
          <w:sz w:val="24"/>
          <w:szCs w:val="24"/>
        </w:rPr>
      </w:pPr>
      <w:r>
        <w:rPr>
          <w:rFonts w:ascii="Times New Roman" w:hAnsi="Times New Roman"/>
          <w:sz w:val="24"/>
          <w:szCs w:val="24"/>
        </w:rPr>
        <w:t xml:space="preserve">                                                                                                                                                           районного муниципального образования</w:t>
      </w:r>
    </w:p>
    <w:p w:rsidR="00143F28" w:rsidRDefault="00143F28" w:rsidP="00143F28">
      <w:pPr>
        <w:spacing w:after="0" w:line="240" w:lineRule="auto"/>
        <w:rPr>
          <w:rFonts w:ascii="Times New Roman" w:hAnsi="Times New Roman"/>
          <w:sz w:val="24"/>
          <w:szCs w:val="24"/>
        </w:rPr>
      </w:pPr>
      <w:r>
        <w:rPr>
          <w:rFonts w:ascii="Times New Roman" w:hAnsi="Times New Roman"/>
          <w:sz w:val="24"/>
          <w:szCs w:val="24"/>
        </w:rPr>
        <w:t xml:space="preserve">                                                                                                                                                                             от «</w:t>
      </w:r>
      <w:r>
        <w:rPr>
          <w:rFonts w:ascii="Times New Roman" w:hAnsi="Times New Roman"/>
          <w:sz w:val="24"/>
          <w:szCs w:val="24"/>
          <w:u w:val="single"/>
        </w:rPr>
        <w:t xml:space="preserve">22.03. 2022 года»  </w:t>
      </w:r>
      <w:r>
        <w:rPr>
          <w:rFonts w:ascii="Times New Roman" w:hAnsi="Times New Roman"/>
          <w:sz w:val="24"/>
          <w:szCs w:val="24"/>
        </w:rPr>
        <w:t xml:space="preserve">№ </w:t>
      </w:r>
      <w:r>
        <w:rPr>
          <w:rFonts w:ascii="Times New Roman" w:hAnsi="Times New Roman"/>
          <w:sz w:val="24"/>
          <w:szCs w:val="24"/>
          <w:u w:val="single"/>
        </w:rPr>
        <w:t>205</w:t>
      </w:r>
    </w:p>
    <w:p w:rsidR="00143F28" w:rsidRDefault="00143F28" w:rsidP="00143F28">
      <w:pPr>
        <w:spacing w:after="0" w:line="240" w:lineRule="auto"/>
        <w:jc w:val="both"/>
        <w:rPr>
          <w:rFonts w:ascii="Times New Roman" w:hAnsi="Times New Roman"/>
          <w:sz w:val="24"/>
          <w:szCs w:val="24"/>
        </w:rPr>
      </w:pPr>
    </w:p>
    <w:p w:rsidR="00143F28" w:rsidRDefault="00143F28" w:rsidP="00143F28">
      <w:pPr>
        <w:spacing w:after="0" w:line="240" w:lineRule="auto"/>
        <w:jc w:val="center"/>
        <w:rPr>
          <w:rFonts w:ascii="Times New Roman" w:hAnsi="Times New Roman"/>
          <w:sz w:val="24"/>
          <w:szCs w:val="24"/>
        </w:rPr>
      </w:pPr>
    </w:p>
    <w:p w:rsidR="00143F28" w:rsidRDefault="00143F28" w:rsidP="00143F28">
      <w:pPr>
        <w:spacing w:after="0" w:line="240" w:lineRule="auto"/>
        <w:jc w:val="center"/>
        <w:rPr>
          <w:rFonts w:ascii="Times New Roman" w:hAnsi="Times New Roman"/>
          <w:sz w:val="24"/>
          <w:szCs w:val="24"/>
        </w:rPr>
      </w:pPr>
      <w:r>
        <w:rPr>
          <w:rFonts w:ascii="Times New Roman" w:hAnsi="Times New Roman"/>
          <w:sz w:val="24"/>
          <w:szCs w:val="24"/>
        </w:rPr>
        <w:t>ПЛАН</w:t>
      </w:r>
    </w:p>
    <w:p w:rsidR="00143F28" w:rsidRDefault="00143F28" w:rsidP="00143F28">
      <w:pPr>
        <w:spacing w:after="0" w:line="240" w:lineRule="auto"/>
        <w:jc w:val="center"/>
        <w:rPr>
          <w:rFonts w:ascii="Times New Roman" w:hAnsi="Times New Roman"/>
          <w:sz w:val="24"/>
          <w:szCs w:val="24"/>
        </w:rPr>
      </w:pPr>
      <w:r>
        <w:rPr>
          <w:rFonts w:ascii="Times New Roman" w:hAnsi="Times New Roman"/>
          <w:sz w:val="24"/>
          <w:szCs w:val="24"/>
        </w:rPr>
        <w:t>мероприятий по организации пожарной   безопасности и обеспечению тушения пожаров на территориях   сельскохозяйственных организаций Зиминского района на 2022 год</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gridCol w:w="3118"/>
        <w:gridCol w:w="2267"/>
      </w:tblGrid>
      <w:tr w:rsidR="00143F28" w:rsidTr="004F5B61">
        <w:trPr>
          <w:trHeight w:val="627"/>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 Наименование мероприятий</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Ответственные за исполнение мероприятия</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Сроки исполнения</w:t>
            </w:r>
          </w:p>
        </w:tc>
      </w:tr>
      <w:tr w:rsidR="00143F28" w:rsidTr="004F5B61">
        <w:trPr>
          <w:trHeight w:val="627"/>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1. Разработка и согласование плана профилактических мероприятий по предупреждению возникновения пожаров в сельскохозяйственных организациях и организации взаимодействия при защите населенных пунктов от природных пожаров.</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 главы МО</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color w:val="000000"/>
                <w:sz w:val="24"/>
                <w:szCs w:val="24"/>
              </w:rPr>
              <w:t>до 25.03.</w:t>
            </w:r>
            <w:r>
              <w:rPr>
                <w:rFonts w:ascii="Times New Roman" w:hAnsi="Times New Roman"/>
                <w:sz w:val="24"/>
                <w:szCs w:val="24"/>
              </w:rPr>
              <w:t>2022 года</w:t>
            </w:r>
          </w:p>
        </w:tc>
      </w:tr>
      <w:tr w:rsidR="00143F28" w:rsidTr="004F5B61">
        <w:trPr>
          <w:trHeight w:val="627"/>
        </w:trPr>
        <w:tc>
          <w:tcPr>
            <w:tcW w:w="9885" w:type="dxa"/>
            <w:tcBorders>
              <w:top w:val="single" w:sz="4" w:space="0" w:color="auto"/>
              <w:left w:val="single" w:sz="4" w:space="0" w:color="auto"/>
              <w:bottom w:val="single" w:sz="4" w:space="0" w:color="auto"/>
              <w:right w:val="single" w:sz="4" w:space="0" w:color="auto"/>
            </w:tcBorders>
          </w:tcPr>
          <w:p w:rsidR="00143F28" w:rsidRDefault="00143F28" w:rsidP="004F5B6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Контроль   исполнения  Правил противопожарного режима в Российской Федерации,  утвержденных постановлением Правительства Российской Федерации от 16 сентября 2020 года № 1479 (далее - Правила), а также:</w:t>
            </w:r>
          </w:p>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ст. 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 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отделяют лес противопожарной минерализованной полосой шириной не менее 0.5 метра или иным противоположным барьером»;</w:t>
            </w:r>
          </w:p>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ст.73 «Руководитель организации, лица, владеющие, пользующиеся и (или) распоряжающиеся объектами защиты обеспечивает  очистку объекта защиты от горючих отходов, мусора, тары и сухой растительности.</w:t>
            </w:r>
          </w:p>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Зона  очистки от сухой травы, веток других горючих материалов и сухостойных деревьев вокруг костра, место размещение запаса дров и огнетушащих  средств должны осуществлять </w:t>
            </w:r>
            <w:r>
              <w:rPr>
                <w:rFonts w:ascii="Times New Roman" w:hAnsi="Times New Roman"/>
                <w:sz w:val="24"/>
                <w:szCs w:val="24"/>
              </w:rPr>
              <w:lastRenderedPageBreak/>
              <w:t>не менее 2 метров.</w:t>
            </w:r>
          </w:p>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Не допускается разводить  открытый огонь (костры) в местах, находящихся за территорией частных домовладений, на расстоянии 50 метров от объектов защиты. После завершения мероприятий или </w:t>
            </w:r>
            <w:proofErr w:type="gramStart"/>
            <w:r>
              <w:rPr>
                <w:rFonts w:ascii="Times New Roman" w:hAnsi="Times New Roman"/>
                <w:sz w:val="24"/>
                <w:szCs w:val="24"/>
              </w:rPr>
              <w:t>усиления  ветра</w:t>
            </w:r>
            <w:proofErr w:type="gramEnd"/>
            <w:r>
              <w:rPr>
                <w:rFonts w:ascii="Times New Roman" w:hAnsi="Times New Roman"/>
                <w:sz w:val="24"/>
                <w:szCs w:val="24"/>
              </w:rPr>
              <w:t xml:space="preserve"> костер или кострище необходимо  залить водой или засыпать песком ( землей) до полного прекращения тлений углей</w:t>
            </w:r>
          </w:p>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На территории поселений,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ст. 185 «Запрещается выжигание сухой травянистой растительности, стерни, пожнивных остатков на землях сельскохозяйственного назначения, землях запаса и землях населенных пунктов.</w:t>
            </w:r>
          </w:p>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 к Правилам».</w:t>
            </w:r>
          </w:p>
          <w:p w:rsidR="00143F28" w:rsidRDefault="00143F28" w:rsidP="004F5B61">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143F28" w:rsidRDefault="00143F28" w:rsidP="004F5B61">
            <w:pPr>
              <w:spacing w:after="0" w:line="240" w:lineRule="auto"/>
              <w:jc w:val="both"/>
              <w:rPr>
                <w:rFonts w:ascii="Times New Roman" w:eastAsia="Times New Roman" w:hAnsi="Times New Roman" w:cs="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tcPr>
          <w:p w:rsidR="00143F28" w:rsidRDefault="00143F28" w:rsidP="004F5B61">
            <w:pPr>
              <w:spacing w:after="0" w:line="240" w:lineRule="auto"/>
              <w:jc w:val="both"/>
              <w:rPr>
                <w:rFonts w:ascii="Times New Roman" w:eastAsia="Times New Roman" w:hAnsi="Times New Roman" w:cs="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p>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в течение пожароопасного сезона</w:t>
            </w:r>
          </w:p>
        </w:tc>
      </w:tr>
      <w:tr w:rsidR="00143F28" w:rsidTr="004F5B61">
        <w:trPr>
          <w:trHeight w:val="611"/>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3. Назначение   ответственных лиц по обеспечению охраны труда и пожарной безопасности на объектах сельскохозяйственных организаций. </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до 25.03.2022 года</w:t>
            </w:r>
          </w:p>
        </w:tc>
      </w:tr>
      <w:tr w:rsidR="00143F28" w:rsidTr="004F5B61">
        <w:trPr>
          <w:trHeight w:val="611"/>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4. Проверка наличия удостоверений о прохождении обучения у лиц, ответственных за обеспечение мер пожарной безопасности. Обеспечение контроля за подготовкой объектов к противопожарному периоду</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до 25.03.2022 года</w:t>
            </w:r>
          </w:p>
        </w:tc>
      </w:tr>
      <w:tr w:rsidR="00143F28" w:rsidTr="004F5B61">
        <w:trPr>
          <w:trHeight w:val="611"/>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color w:val="FF0000"/>
                <w:sz w:val="24"/>
                <w:szCs w:val="24"/>
              </w:rPr>
              <w:t xml:space="preserve">. </w:t>
            </w:r>
            <w:proofErr w:type="gramStart"/>
            <w:r>
              <w:rPr>
                <w:rFonts w:ascii="Times New Roman" w:hAnsi="Times New Roman"/>
                <w:sz w:val="24"/>
                <w:szCs w:val="24"/>
              </w:rPr>
              <w:t>Определение  сил</w:t>
            </w:r>
            <w:proofErr w:type="gramEnd"/>
            <w:r>
              <w:rPr>
                <w:rFonts w:ascii="Times New Roman" w:hAnsi="Times New Roman"/>
                <w:sz w:val="24"/>
                <w:szCs w:val="24"/>
              </w:rPr>
              <w:t xml:space="preserve"> и средств  планируемых к использованию для оказания  помощи организациям, ответственным за тушение лесных, ландшафтных пожаров, для выполнения </w:t>
            </w:r>
            <w:proofErr w:type="spellStart"/>
            <w:r>
              <w:rPr>
                <w:rFonts w:ascii="Times New Roman" w:hAnsi="Times New Roman"/>
                <w:sz w:val="24"/>
                <w:szCs w:val="24"/>
              </w:rPr>
              <w:t>минерализированных</w:t>
            </w:r>
            <w:proofErr w:type="spellEnd"/>
            <w:r>
              <w:rPr>
                <w:rFonts w:ascii="Times New Roman" w:hAnsi="Times New Roman"/>
                <w:sz w:val="24"/>
                <w:szCs w:val="24"/>
              </w:rPr>
              <w:t xml:space="preserve"> полос, подвоза воды. Включение данной  техники в планы ЧС поселений.</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до 25.03.2022года</w:t>
            </w:r>
          </w:p>
        </w:tc>
      </w:tr>
      <w:tr w:rsidR="00143F28" w:rsidTr="004F5B61">
        <w:trPr>
          <w:trHeight w:val="1044"/>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6. Приведение в готовность имеющейся инженерной, приспособленной технике для оказания помощи организациям, ответственным за тушение лесных,  ландшафтных  пожаров, </w:t>
            </w:r>
            <w:proofErr w:type="spellStart"/>
            <w:r>
              <w:rPr>
                <w:rFonts w:ascii="Times New Roman" w:hAnsi="Times New Roman"/>
                <w:sz w:val="24"/>
                <w:szCs w:val="24"/>
              </w:rPr>
              <w:t>длявыполнение</w:t>
            </w:r>
            <w:proofErr w:type="spellEnd"/>
            <w:r>
              <w:rPr>
                <w:rFonts w:ascii="Times New Roman" w:hAnsi="Times New Roman"/>
                <w:sz w:val="24"/>
                <w:szCs w:val="24"/>
              </w:rPr>
              <w:t xml:space="preserve"> минерализованных полос, подвоза воды</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в течение пожароопасного сезона</w:t>
            </w:r>
          </w:p>
        </w:tc>
      </w:tr>
      <w:tr w:rsidR="00143F28" w:rsidTr="004F5B61">
        <w:trPr>
          <w:trHeight w:val="1044"/>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7. Проведение технического осмотра сельскохозяйственной техники планируемой к использованию      в тушении пожаров и при выполнении полевых работ</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руководители сельскохозяйственных организаций, служба </w:t>
            </w:r>
            <w:proofErr w:type="spellStart"/>
            <w:r>
              <w:rPr>
                <w:rFonts w:ascii="Times New Roman" w:hAnsi="Times New Roman"/>
                <w:sz w:val="24"/>
                <w:szCs w:val="24"/>
              </w:rPr>
              <w:lastRenderedPageBreak/>
              <w:t>Гостехнадзора</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lastRenderedPageBreak/>
              <w:t>до начала пожароопасного сезона</w:t>
            </w:r>
          </w:p>
        </w:tc>
      </w:tr>
      <w:tr w:rsidR="00143F28" w:rsidTr="004F5B61">
        <w:trPr>
          <w:trHeight w:val="1044"/>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8. Создание резерва финансовых и материальных ресурсов для оперативного  реагирования на  возможные чрезвычайные ситуации, вызванные пожарами на объектах и прилегающей территории</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до начала пожароопасного сезона</w:t>
            </w:r>
          </w:p>
        </w:tc>
      </w:tr>
      <w:tr w:rsidR="00143F28" w:rsidTr="004F5B61">
        <w:trPr>
          <w:trHeight w:val="1044"/>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9. Опахивание территории  по периметру </w:t>
            </w:r>
            <w:proofErr w:type="spellStart"/>
            <w:r>
              <w:rPr>
                <w:rFonts w:ascii="Times New Roman" w:hAnsi="Times New Roman"/>
                <w:sz w:val="24"/>
                <w:szCs w:val="24"/>
              </w:rPr>
              <w:t>животнотноводческих</w:t>
            </w:r>
            <w:proofErr w:type="spellEnd"/>
            <w:r>
              <w:rPr>
                <w:rFonts w:ascii="Times New Roman" w:hAnsi="Times New Roman"/>
                <w:sz w:val="24"/>
                <w:szCs w:val="24"/>
              </w:rPr>
              <w:t xml:space="preserve"> и складских помещений, ремонтных мастерских и других производственных объектов</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до начала пожароопасного сезона</w:t>
            </w:r>
          </w:p>
        </w:tc>
      </w:tr>
      <w:tr w:rsidR="00143F28" w:rsidTr="004F5B61">
        <w:trPr>
          <w:trHeight w:val="1044"/>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10. Уборка с используемых земель сельскохозяйственного назначения соломы, </w:t>
            </w:r>
            <w:proofErr w:type="spellStart"/>
            <w:r>
              <w:rPr>
                <w:rFonts w:ascii="Times New Roman" w:hAnsi="Times New Roman"/>
                <w:sz w:val="24"/>
                <w:szCs w:val="24"/>
              </w:rPr>
              <w:t>пожневных</w:t>
            </w:r>
            <w:proofErr w:type="spellEnd"/>
            <w:r>
              <w:rPr>
                <w:rFonts w:ascii="Times New Roman" w:hAnsi="Times New Roman"/>
                <w:sz w:val="24"/>
                <w:szCs w:val="24"/>
              </w:rPr>
              <w:t xml:space="preserve"> </w:t>
            </w:r>
            <w:proofErr w:type="spellStart"/>
            <w:r>
              <w:rPr>
                <w:rFonts w:ascii="Times New Roman" w:hAnsi="Times New Roman"/>
                <w:sz w:val="24"/>
                <w:szCs w:val="24"/>
              </w:rPr>
              <w:t>остатков,мусора</w:t>
            </w:r>
            <w:proofErr w:type="spellEnd"/>
            <w:r>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до начала пожароопасного сезона</w:t>
            </w:r>
          </w:p>
        </w:tc>
      </w:tr>
      <w:tr w:rsidR="00143F28" w:rsidTr="004F5B61">
        <w:trPr>
          <w:trHeight w:val="1044"/>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11. Опашка используемых земель сельскохозяйственного назначения по границам, прилегающих к ним неиспользуемых, бесхозяйственных и земель лесного фонда</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Со дня схода снежного покрова и до наступления готовности почвы</w:t>
            </w:r>
          </w:p>
        </w:tc>
      </w:tr>
      <w:tr w:rsidR="00143F28" w:rsidTr="004F5B61">
        <w:trPr>
          <w:trHeight w:val="1044"/>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12. Проведение совещаний с руководителями сельскохозяйственных организаций о готовности к особому противопожарному режиму, соответствию требованиям противопожарного состояния объектов сельского хозяйства</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отдел сельского хозяйства администрации Зиминского районного муниципального образования, директор МКУ «Служба ЗРМО по ГО и ЧС»</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до начала пожароопасного сезона </w:t>
            </w:r>
          </w:p>
        </w:tc>
      </w:tr>
      <w:tr w:rsidR="00143F28" w:rsidTr="004F5B61">
        <w:trPr>
          <w:trHeight w:val="416"/>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13. Обеспечение  сельскохозяйственных организаций первичными средствами пожаротушения (огнетушителями) по нормам согласно разделу Х</w:t>
            </w:r>
            <w:r>
              <w:rPr>
                <w:rFonts w:ascii="Times New Roman" w:hAnsi="Times New Roman"/>
                <w:sz w:val="24"/>
                <w:szCs w:val="24"/>
                <w:lang w:val="en-US"/>
              </w:rPr>
              <w:t>I</w:t>
            </w:r>
            <w:r>
              <w:rPr>
                <w:rFonts w:ascii="Times New Roman" w:hAnsi="Times New Roman"/>
                <w:sz w:val="24"/>
                <w:szCs w:val="24"/>
              </w:rPr>
              <w:t>Х Правил и приложениям № 1 и 2 к Правилам, а также обеспечение соблюдения сроков их перезарядки, освидетельствование и своевременной замены.</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руководители сельскохозяйственных организаций   </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до 25.03.2022 года</w:t>
            </w:r>
          </w:p>
        </w:tc>
      </w:tr>
      <w:tr w:rsidR="00143F28" w:rsidTr="004F5B61">
        <w:trPr>
          <w:trHeight w:val="416"/>
        </w:trPr>
        <w:tc>
          <w:tcPr>
            <w:tcW w:w="9885"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14.  Организация проведения противопожарного инструктажа с лицами, задействованными в уборке урожая и обеспечение уборочных агрегатов и автомобилей первичными средствами пожаротушения</w:t>
            </w:r>
          </w:p>
        </w:tc>
        <w:tc>
          <w:tcPr>
            <w:tcW w:w="3118"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руководители сельскохозяйственных организаций   </w:t>
            </w:r>
          </w:p>
        </w:tc>
        <w:tc>
          <w:tcPr>
            <w:tcW w:w="2267" w:type="dxa"/>
            <w:tcBorders>
              <w:top w:val="single" w:sz="4" w:space="0" w:color="auto"/>
              <w:left w:val="single" w:sz="4" w:space="0" w:color="auto"/>
              <w:bottom w:val="single" w:sz="4" w:space="0" w:color="auto"/>
              <w:right w:val="single" w:sz="4" w:space="0" w:color="auto"/>
            </w:tcBorders>
            <w:hideMark/>
          </w:tcPr>
          <w:p w:rsidR="00143F28" w:rsidRDefault="00143F28" w:rsidP="004F5B61">
            <w:pPr>
              <w:spacing w:after="0" w:line="240" w:lineRule="auto"/>
              <w:jc w:val="both"/>
              <w:rPr>
                <w:rFonts w:ascii="Times New Roman" w:hAnsi="Times New Roman"/>
                <w:sz w:val="24"/>
                <w:szCs w:val="24"/>
              </w:rPr>
            </w:pPr>
            <w:r>
              <w:rPr>
                <w:rFonts w:ascii="Times New Roman" w:hAnsi="Times New Roman"/>
                <w:sz w:val="24"/>
                <w:szCs w:val="24"/>
              </w:rPr>
              <w:t>до 25.03.2022 года</w:t>
            </w:r>
          </w:p>
        </w:tc>
      </w:tr>
    </w:tbl>
    <w:p w:rsidR="00143F28" w:rsidRPr="00F63F65" w:rsidRDefault="00143F28" w:rsidP="009F6123">
      <w:pPr>
        <w:spacing w:after="0" w:line="240" w:lineRule="auto"/>
        <w:rPr>
          <w:rFonts w:ascii="Times New Roman" w:hAnsi="Times New Roman"/>
          <w:sz w:val="24"/>
          <w:szCs w:val="24"/>
        </w:rPr>
      </w:pPr>
      <w:r>
        <w:rPr>
          <w:rFonts w:ascii="Times New Roman" w:hAnsi="Times New Roman"/>
          <w:sz w:val="24"/>
          <w:szCs w:val="24"/>
        </w:rPr>
        <w:t xml:space="preserve">                                                                                             </w:t>
      </w:r>
      <w:bookmarkStart w:id="0" w:name="_GoBack"/>
      <w:bookmarkEnd w:id="0"/>
    </w:p>
    <w:sectPr w:rsidR="00143F28" w:rsidRPr="00F63F65" w:rsidSect="00143F28">
      <w:pgSz w:w="16838" w:h="11906" w:orient="landscape"/>
      <w:pgMar w:top="170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63F65"/>
    <w:rsid w:val="00026204"/>
    <w:rsid w:val="00143F28"/>
    <w:rsid w:val="0038096F"/>
    <w:rsid w:val="003A3481"/>
    <w:rsid w:val="00445E8E"/>
    <w:rsid w:val="00910439"/>
    <w:rsid w:val="009F6123"/>
    <w:rsid w:val="00F6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4DCA"/>
  <w15:docId w15:val="{430F497D-C5A0-4FA6-9100-63EFE4A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63F65"/>
    <w:rPr>
      <w:color w:val="0563C1"/>
      <w:u w:val="single"/>
    </w:rPr>
  </w:style>
  <w:style w:type="paragraph" w:customStyle="1" w:styleId="ConsNonformat">
    <w:name w:val="ConsNonformat"/>
    <w:rsid w:val="00F63F65"/>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ConsPlusNormal">
    <w:name w:val="ConsPlusNormal"/>
    <w:rsid w:val="00F63F65"/>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zima.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1368</Words>
  <Characters>7802</Characters>
  <Application>Microsoft Office Word</Application>
  <DocSecurity>0</DocSecurity>
  <Lines>65</Lines>
  <Paragraphs>18</Paragraphs>
  <ScaleCrop>false</ScaleCrop>
  <Company>SPecialiST RePack</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selhoz</dc:creator>
  <cp:lastModifiedBy>Admin</cp:lastModifiedBy>
  <cp:revision>3</cp:revision>
  <dcterms:created xsi:type="dcterms:W3CDTF">2022-04-06T08:08:00Z</dcterms:created>
  <dcterms:modified xsi:type="dcterms:W3CDTF">2022-04-06T08:13:00Z</dcterms:modified>
</cp:coreProperties>
</file>