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3A4" w:rsidRPr="0014621F" w:rsidRDefault="00DA632C" w:rsidP="0014621F">
      <w:pPr>
        <w:spacing w:after="0" w:line="240" w:lineRule="auto"/>
        <w:ind w:firstLine="709"/>
        <w:jc w:val="center"/>
        <w:rPr>
          <w:rFonts w:ascii="Times New Roman" w:hAnsi="Times New Roman" w:cs="Times New Roman"/>
          <w:b/>
          <w:sz w:val="24"/>
          <w:szCs w:val="24"/>
        </w:rPr>
      </w:pPr>
      <w:r w:rsidRPr="0014621F">
        <w:rPr>
          <w:rFonts w:ascii="Times New Roman" w:hAnsi="Times New Roman" w:cs="Times New Roman"/>
          <w:b/>
          <w:sz w:val="24"/>
          <w:szCs w:val="24"/>
        </w:rPr>
        <w:t>ПРОТОКОЛ</w:t>
      </w:r>
      <w:r w:rsidR="0014621F">
        <w:rPr>
          <w:rFonts w:ascii="Times New Roman" w:hAnsi="Times New Roman" w:cs="Times New Roman"/>
          <w:b/>
          <w:sz w:val="24"/>
          <w:szCs w:val="24"/>
        </w:rPr>
        <w:t xml:space="preserve"> № 1</w:t>
      </w:r>
    </w:p>
    <w:p w:rsidR="00DA632C" w:rsidRPr="0014621F" w:rsidRDefault="00DA632C" w:rsidP="0014621F">
      <w:pPr>
        <w:spacing w:after="0" w:line="240" w:lineRule="auto"/>
        <w:ind w:firstLine="709"/>
        <w:jc w:val="center"/>
        <w:rPr>
          <w:rFonts w:ascii="Times New Roman" w:hAnsi="Times New Roman" w:cs="Times New Roman"/>
          <w:b/>
          <w:sz w:val="24"/>
          <w:szCs w:val="24"/>
        </w:rPr>
      </w:pPr>
      <w:r w:rsidRPr="0014621F">
        <w:rPr>
          <w:rFonts w:ascii="Times New Roman" w:hAnsi="Times New Roman" w:cs="Times New Roman"/>
          <w:b/>
          <w:sz w:val="24"/>
          <w:szCs w:val="24"/>
        </w:rPr>
        <w:t xml:space="preserve">публичных слушаний по проекту </w:t>
      </w:r>
      <w:r w:rsidR="001A72DD" w:rsidRPr="0014621F">
        <w:rPr>
          <w:rFonts w:ascii="Times New Roman" w:hAnsi="Times New Roman" w:cs="Times New Roman"/>
          <w:b/>
          <w:sz w:val="24"/>
          <w:szCs w:val="24"/>
        </w:rPr>
        <w:t xml:space="preserve">внесения изменений в </w:t>
      </w:r>
      <w:r w:rsidR="00821099" w:rsidRPr="0014621F">
        <w:rPr>
          <w:rFonts w:ascii="Times New Roman" w:hAnsi="Times New Roman" w:cs="Times New Roman"/>
          <w:b/>
          <w:sz w:val="24"/>
          <w:szCs w:val="24"/>
        </w:rPr>
        <w:t>правил</w:t>
      </w:r>
      <w:r w:rsidR="001A72DD" w:rsidRPr="0014621F">
        <w:rPr>
          <w:rFonts w:ascii="Times New Roman" w:hAnsi="Times New Roman" w:cs="Times New Roman"/>
          <w:b/>
          <w:sz w:val="24"/>
          <w:szCs w:val="24"/>
        </w:rPr>
        <w:t>а</w:t>
      </w:r>
      <w:r w:rsidR="00821099" w:rsidRPr="0014621F">
        <w:rPr>
          <w:rFonts w:ascii="Times New Roman" w:hAnsi="Times New Roman" w:cs="Times New Roman"/>
          <w:b/>
          <w:sz w:val="24"/>
          <w:szCs w:val="24"/>
        </w:rPr>
        <w:t xml:space="preserve"> землепользования и застройки </w:t>
      </w:r>
      <w:r w:rsidR="00C612BC" w:rsidRPr="0014621F">
        <w:rPr>
          <w:rFonts w:ascii="Times New Roman" w:hAnsi="Times New Roman" w:cs="Times New Roman"/>
          <w:b/>
          <w:sz w:val="24"/>
          <w:szCs w:val="24"/>
        </w:rPr>
        <w:t>Покровского</w:t>
      </w:r>
      <w:r w:rsidR="00C92814" w:rsidRPr="0014621F">
        <w:rPr>
          <w:rFonts w:ascii="Times New Roman" w:hAnsi="Times New Roman" w:cs="Times New Roman"/>
          <w:b/>
          <w:sz w:val="24"/>
          <w:szCs w:val="24"/>
        </w:rPr>
        <w:t xml:space="preserve"> муниципального образования</w:t>
      </w:r>
    </w:p>
    <w:p w:rsidR="00DA632C" w:rsidRPr="0014621F" w:rsidRDefault="00DA632C" w:rsidP="0014621F">
      <w:pPr>
        <w:spacing w:after="0" w:line="240" w:lineRule="auto"/>
        <w:ind w:firstLine="709"/>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3"/>
        <w:gridCol w:w="2677"/>
        <w:gridCol w:w="3935"/>
      </w:tblGrid>
      <w:tr w:rsidR="00956D64" w:rsidRPr="0014621F" w:rsidTr="0014621F">
        <w:trPr>
          <w:trHeight w:val="454"/>
        </w:trPr>
        <w:tc>
          <w:tcPr>
            <w:tcW w:w="3243" w:type="dxa"/>
            <w:tcBorders>
              <w:bottom w:val="single" w:sz="4" w:space="0" w:color="auto"/>
            </w:tcBorders>
          </w:tcPr>
          <w:p w:rsidR="00956D64" w:rsidRPr="0014621F" w:rsidRDefault="00C612BC" w:rsidP="0014621F">
            <w:pPr>
              <w:ind w:firstLine="709"/>
              <w:rPr>
                <w:rFonts w:ascii="Times New Roman" w:hAnsi="Times New Roman" w:cs="Times New Roman"/>
                <w:sz w:val="24"/>
                <w:szCs w:val="24"/>
              </w:rPr>
            </w:pPr>
            <w:r w:rsidRPr="0014621F">
              <w:rPr>
                <w:rFonts w:ascii="Times New Roman" w:hAnsi="Times New Roman" w:cs="Times New Roman"/>
                <w:sz w:val="24"/>
                <w:szCs w:val="24"/>
              </w:rPr>
              <w:t>с. Покровка</w:t>
            </w:r>
          </w:p>
        </w:tc>
        <w:tc>
          <w:tcPr>
            <w:tcW w:w="2677" w:type="dxa"/>
          </w:tcPr>
          <w:p w:rsidR="00956D64" w:rsidRPr="0014621F" w:rsidRDefault="00956D64" w:rsidP="0014621F">
            <w:pPr>
              <w:ind w:firstLine="709"/>
              <w:rPr>
                <w:rFonts w:ascii="Times New Roman" w:hAnsi="Times New Roman" w:cs="Times New Roman"/>
                <w:sz w:val="24"/>
                <w:szCs w:val="24"/>
              </w:rPr>
            </w:pPr>
          </w:p>
        </w:tc>
        <w:tc>
          <w:tcPr>
            <w:tcW w:w="3935" w:type="dxa"/>
            <w:tcBorders>
              <w:bottom w:val="single" w:sz="4" w:space="0" w:color="auto"/>
            </w:tcBorders>
          </w:tcPr>
          <w:p w:rsidR="00956D64" w:rsidRPr="0014621F" w:rsidRDefault="00B9685E" w:rsidP="0014621F">
            <w:pPr>
              <w:ind w:firstLine="709"/>
              <w:rPr>
                <w:rFonts w:ascii="Times New Roman" w:hAnsi="Times New Roman" w:cs="Times New Roman"/>
                <w:sz w:val="24"/>
                <w:szCs w:val="24"/>
              </w:rPr>
            </w:pPr>
            <w:r>
              <w:rPr>
                <w:rFonts w:ascii="Times New Roman" w:hAnsi="Times New Roman" w:cs="Times New Roman"/>
                <w:sz w:val="24"/>
                <w:szCs w:val="24"/>
              </w:rPr>
              <w:t xml:space="preserve">      </w:t>
            </w:r>
            <w:r w:rsidR="00C612BC" w:rsidRPr="0014621F">
              <w:rPr>
                <w:rFonts w:ascii="Times New Roman" w:hAnsi="Times New Roman" w:cs="Times New Roman"/>
                <w:sz w:val="24"/>
                <w:szCs w:val="24"/>
              </w:rPr>
              <w:t>15.02.2017г.</w:t>
            </w:r>
            <w:r>
              <w:rPr>
                <w:rFonts w:ascii="Times New Roman" w:hAnsi="Times New Roman" w:cs="Times New Roman"/>
                <w:sz w:val="24"/>
                <w:szCs w:val="24"/>
              </w:rPr>
              <w:t xml:space="preserve">  </w:t>
            </w:r>
            <w:r w:rsidR="00C612BC" w:rsidRPr="0014621F">
              <w:rPr>
                <w:rFonts w:ascii="Times New Roman" w:hAnsi="Times New Roman" w:cs="Times New Roman"/>
                <w:sz w:val="24"/>
                <w:szCs w:val="24"/>
              </w:rPr>
              <w:t>13:00</w:t>
            </w:r>
          </w:p>
        </w:tc>
      </w:tr>
      <w:tr w:rsidR="00956D64" w:rsidRPr="0014621F" w:rsidTr="00956D64">
        <w:trPr>
          <w:trHeight w:val="283"/>
        </w:trPr>
        <w:tc>
          <w:tcPr>
            <w:tcW w:w="3243" w:type="dxa"/>
            <w:tcBorders>
              <w:top w:val="single" w:sz="4" w:space="0" w:color="auto"/>
            </w:tcBorders>
          </w:tcPr>
          <w:p w:rsidR="00956D64" w:rsidRPr="0014621F" w:rsidRDefault="00956D64" w:rsidP="0014621F">
            <w:pPr>
              <w:ind w:firstLine="709"/>
              <w:jc w:val="center"/>
              <w:rPr>
                <w:rFonts w:ascii="Times New Roman" w:hAnsi="Times New Roman" w:cs="Times New Roman"/>
                <w:sz w:val="24"/>
                <w:szCs w:val="24"/>
              </w:rPr>
            </w:pPr>
            <w:r w:rsidRPr="0014621F">
              <w:rPr>
                <w:rFonts w:ascii="Times New Roman" w:hAnsi="Times New Roman" w:cs="Times New Roman"/>
                <w:sz w:val="24"/>
                <w:szCs w:val="24"/>
              </w:rPr>
              <w:t>Место проведения</w:t>
            </w:r>
          </w:p>
        </w:tc>
        <w:tc>
          <w:tcPr>
            <w:tcW w:w="2677" w:type="dxa"/>
          </w:tcPr>
          <w:p w:rsidR="00956D64" w:rsidRPr="0014621F" w:rsidRDefault="00956D64" w:rsidP="0014621F">
            <w:pPr>
              <w:ind w:firstLine="709"/>
              <w:rPr>
                <w:rFonts w:ascii="Times New Roman" w:hAnsi="Times New Roman" w:cs="Times New Roman"/>
                <w:sz w:val="24"/>
                <w:szCs w:val="24"/>
              </w:rPr>
            </w:pPr>
          </w:p>
        </w:tc>
        <w:tc>
          <w:tcPr>
            <w:tcW w:w="3935" w:type="dxa"/>
            <w:tcBorders>
              <w:top w:val="single" w:sz="4" w:space="0" w:color="auto"/>
            </w:tcBorders>
          </w:tcPr>
          <w:p w:rsidR="00956D64" w:rsidRPr="0014621F" w:rsidRDefault="00956D64" w:rsidP="0014621F">
            <w:pPr>
              <w:ind w:firstLine="709"/>
              <w:jc w:val="center"/>
              <w:rPr>
                <w:rFonts w:ascii="Times New Roman" w:hAnsi="Times New Roman" w:cs="Times New Roman"/>
                <w:sz w:val="24"/>
                <w:szCs w:val="24"/>
              </w:rPr>
            </w:pPr>
            <w:r w:rsidRPr="0014621F">
              <w:rPr>
                <w:rFonts w:ascii="Times New Roman" w:hAnsi="Times New Roman" w:cs="Times New Roman"/>
                <w:sz w:val="24"/>
                <w:szCs w:val="24"/>
              </w:rPr>
              <w:t>Дата, время проведения</w:t>
            </w:r>
          </w:p>
        </w:tc>
      </w:tr>
    </w:tbl>
    <w:p w:rsidR="00956D64" w:rsidRPr="0014621F" w:rsidRDefault="00956D64" w:rsidP="0014621F">
      <w:pPr>
        <w:spacing w:after="0" w:line="240" w:lineRule="auto"/>
        <w:ind w:firstLine="709"/>
        <w:rPr>
          <w:rFonts w:ascii="Times New Roman" w:hAnsi="Times New Roman" w:cs="Times New Roman"/>
          <w:sz w:val="24"/>
          <w:szCs w:val="24"/>
        </w:rPr>
      </w:pPr>
    </w:p>
    <w:p w:rsidR="00DA632C" w:rsidRPr="0014621F" w:rsidRDefault="00DA632C" w:rsidP="0014621F">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b/>
          <w:sz w:val="24"/>
          <w:szCs w:val="24"/>
          <w:u w:val="single"/>
        </w:rPr>
        <w:t>Председатель публичных слушаний</w:t>
      </w:r>
      <w:r w:rsidRPr="0014621F">
        <w:rPr>
          <w:rFonts w:ascii="Times New Roman" w:hAnsi="Times New Roman" w:cs="Times New Roman"/>
          <w:b/>
          <w:sz w:val="24"/>
          <w:szCs w:val="24"/>
        </w:rPr>
        <w:t>:</w:t>
      </w:r>
      <w:r w:rsidR="00956D64" w:rsidRPr="0014621F">
        <w:rPr>
          <w:rFonts w:ascii="Times New Roman" w:hAnsi="Times New Roman" w:cs="Times New Roman"/>
          <w:sz w:val="24"/>
          <w:szCs w:val="24"/>
        </w:rPr>
        <w:t xml:space="preserve"> </w:t>
      </w:r>
      <w:r w:rsidR="00E118B5" w:rsidRPr="0014621F">
        <w:rPr>
          <w:rFonts w:ascii="Times New Roman" w:hAnsi="Times New Roman" w:cs="Times New Roman"/>
          <w:sz w:val="24"/>
          <w:szCs w:val="24"/>
        </w:rPr>
        <w:t xml:space="preserve">глава Покровского МО </w:t>
      </w:r>
      <w:r w:rsidR="00C612BC" w:rsidRPr="0014621F">
        <w:rPr>
          <w:rFonts w:ascii="Times New Roman" w:hAnsi="Times New Roman" w:cs="Times New Roman"/>
          <w:sz w:val="24"/>
          <w:szCs w:val="24"/>
        </w:rPr>
        <w:t>В.А. Бухталкин</w:t>
      </w:r>
    </w:p>
    <w:p w:rsidR="00DA632C" w:rsidRPr="0014621F" w:rsidRDefault="00DA632C" w:rsidP="0014621F">
      <w:pPr>
        <w:spacing w:after="0" w:line="240" w:lineRule="auto"/>
        <w:ind w:firstLine="709"/>
        <w:jc w:val="both"/>
        <w:rPr>
          <w:rFonts w:ascii="Times New Roman" w:hAnsi="Times New Roman" w:cs="Times New Roman"/>
          <w:sz w:val="24"/>
          <w:szCs w:val="24"/>
        </w:rPr>
      </w:pPr>
    </w:p>
    <w:p w:rsidR="00DA632C" w:rsidRPr="0014621F" w:rsidRDefault="00DA632C" w:rsidP="0014621F">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b/>
          <w:sz w:val="24"/>
          <w:szCs w:val="24"/>
          <w:u w:val="single"/>
        </w:rPr>
        <w:t>Секретарь публичных слушаний</w:t>
      </w:r>
      <w:r w:rsidRPr="0014621F">
        <w:rPr>
          <w:rFonts w:ascii="Times New Roman" w:hAnsi="Times New Roman" w:cs="Times New Roman"/>
          <w:b/>
          <w:sz w:val="24"/>
          <w:szCs w:val="24"/>
        </w:rPr>
        <w:t>:</w:t>
      </w:r>
      <w:r w:rsidR="00956D64" w:rsidRPr="0014621F">
        <w:rPr>
          <w:rFonts w:ascii="Times New Roman" w:hAnsi="Times New Roman" w:cs="Times New Roman"/>
          <w:sz w:val="24"/>
          <w:szCs w:val="24"/>
        </w:rPr>
        <w:t xml:space="preserve"> </w:t>
      </w:r>
      <w:r w:rsidR="00E118B5" w:rsidRPr="0014621F">
        <w:rPr>
          <w:rFonts w:ascii="Times New Roman" w:hAnsi="Times New Roman" w:cs="Times New Roman"/>
          <w:sz w:val="24"/>
          <w:szCs w:val="24"/>
        </w:rPr>
        <w:t>специалист администрации О.А. Кущенкова</w:t>
      </w:r>
    </w:p>
    <w:p w:rsidR="00DA632C" w:rsidRPr="0014621F" w:rsidRDefault="00DA632C" w:rsidP="0014621F">
      <w:pPr>
        <w:spacing w:after="0" w:line="240" w:lineRule="auto"/>
        <w:ind w:firstLine="709"/>
        <w:jc w:val="both"/>
        <w:rPr>
          <w:rFonts w:ascii="Times New Roman" w:hAnsi="Times New Roman" w:cs="Times New Roman"/>
          <w:sz w:val="24"/>
          <w:szCs w:val="24"/>
        </w:rPr>
      </w:pPr>
    </w:p>
    <w:p w:rsidR="00DA632C" w:rsidRPr="0014621F" w:rsidRDefault="00DA632C" w:rsidP="0014621F">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b/>
          <w:sz w:val="24"/>
          <w:szCs w:val="24"/>
          <w:u w:val="single"/>
        </w:rPr>
        <w:t>Докладчик</w:t>
      </w:r>
      <w:r w:rsidR="00956D64" w:rsidRPr="0014621F">
        <w:rPr>
          <w:rFonts w:ascii="Times New Roman" w:hAnsi="Times New Roman" w:cs="Times New Roman"/>
          <w:b/>
          <w:sz w:val="24"/>
          <w:szCs w:val="24"/>
          <w:u w:val="single"/>
        </w:rPr>
        <w:t>и</w:t>
      </w:r>
      <w:r w:rsidRPr="0014621F">
        <w:rPr>
          <w:rFonts w:ascii="Times New Roman" w:hAnsi="Times New Roman" w:cs="Times New Roman"/>
          <w:b/>
          <w:sz w:val="24"/>
          <w:szCs w:val="24"/>
          <w:u w:val="single"/>
        </w:rPr>
        <w:t>:</w:t>
      </w:r>
      <w:r w:rsidR="00956D64" w:rsidRPr="0014621F">
        <w:rPr>
          <w:rFonts w:ascii="Times New Roman" w:hAnsi="Times New Roman" w:cs="Times New Roman"/>
          <w:sz w:val="24"/>
          <w:szCs w:val="24"/>
        </w:rPr>
        <w:t xml:space="preserve"> </w:t>
      </w:r>
      <w:r w:rsidR="00E118B5" w:rsidRPr="0014621F">
        <w:rPr>
          <w:rFonts w:ascii="Times New Roman" w:hAnsi="Times New Roman" w:cs="Times New Roman"/>
          <w:sz w:val="24"/>
          <w:szCs w:val="24"/>
        </w:rPr>
        <w:t>глава Покровского МО В.А. Бухталкин</w:t>
      </w:r>
      <w:r w:rsidR="00326A64" w:rsidRPr="0014621F">
        <w:rPr>
          <w:rFonts w:ascii="Times New Roman" w:hAnsi="Times New Roman" w:cs="Times New Roman"/>
          <w:sz w:val="24"/>
          <w:szCs w:val="24"/>
        </w:rPr>
        <w:t>.</w:t>
      </w:r>
    </w:p>
    <w:p w:rsidR="00F15890" w:rsidRPr="0014621F" w:rsidRDefault="00F15890" w:rsidP="0014621F">
      <w:pPr>
        <w:spacing w:after="0" w:line="240" w:lineRule="auto"/>
        <w:ind w:firstLine="709"/>
        <w:jc w:val="both"/>
        <w:rPr>
          <w:rFonts w:ascii="Times New Roman" w:hAnsi="Times New Roman" w:cs="Times New Roman"/>
          <w:sz w:val="24"/>
          <w:szCs w:val="24"/>
        </w:rPr>
      </w:pPr>
    </w:p>
    <w:p w:rsidR="00DF07F4" w:rsidRPr="0014621F" w:rsidRDefault="00DF07F4" w:rsidP="0014621F">
      <w:pPr>
        <w:spacing w:after="0" w:line="240" w:lineRule="auto"/>
        <w:ind w:firstLine="709"/>
        <w:jc w:val="both"/>
        <w:rPr>
          <w:rFonts w:ascii="Times New Roman" w:hAnsi="Times New Roman" w:cs="Times New Roman"/>
          <w:b/>
          <w:sz w:val="24"/>
          <w:szCs w:val="24"/>
          <w:u w:val="single"/>
        </w:rPr>
      </w:pPr>
      <w:r w:rsidRPr="0014621F">
        <w:rPr>
          <w:rFonts w:ascii="Times New Roman" w:hAnsi="Times New Roman" w:cs="Times New Roman"/>
          <w:b/>
          <w:sz w:val="24"/>
          <w:szCs w:val="24"/>
          <w:u w:val="single"/>
        </w:rPr>
        <w:t>Присутствовали:</w:t>
      </w:r>
    </w:p>
    <w:p w:rsidR="00F15890" w:rsidRPr="0014621F" w:rsidRDefault="0032069A" w:rsidP="0014621F">
      <w:pPr>
        <w:spacing w:after="0" w:line="240" w:lineRule="auto"/>
        <w:ind w:firstLine="709"/>
        <w:jc w:val="both"/>
        <w:rPr>
          <w:rFonts w:ascii="Times New Roman" w:hAnsi="Times New Roman" w:cs="Times New Roman"/>
          <w:color w:val="FF0000"/>
          <w:sz w:val="24"/>
          <w:szCs w:val="24"/>
        </w:rPr>
      </w:pPr>
      <w:r w:rsidRPr="0014621F">
        <w:rPr>
          <w:rFonts w:ascii="Times New Roman" w:hAnsi="Times New Roman" w:cs="Times New Roman"/>
          <w:sz w:val="24"/>
          <w:szCs w:val="24"/>
          <w:u w:val="single"/>
        </w:rPr>
        <w:t>17</w:t>
      </w:r>
      <w:r w:rsidR="00DF07F4" w:rsidRPr="0014621F">
        <w:rPr>
          <w:rFonts w:ascii="Times New Roman" w:hAnsi="Times New Roman" w:cs="Times New Roman"/>
          <w:sz w:val="24"/>
          <w:szCs w:val="24"/>
        </w:rPr>
        <w:t xml:space="preserve"> </w:t>
      </w:r>
      <w:r w:rsidR="00561599" w:rsidRPr="0014621F">
        <w:rPr>
          <w:rFonts w:ascii="Times New Roman" w:hAnsi="Times New Roman" w:cs="Times New Roman"/>
          <w:sz w:val="24"/>
          <w:szCs w:val="24"/>
        </w:rPr>
        <w:t>участник</w:t>
      </w:r>
      <w:r w:rsidR="0000615E" w:rsidRPr="0014621F">
        <w:rPr>
          <w:rFonts w:ascii="Times New Roman" w:hAnsi="Times New Roman" w:cs="Times New Roman"/>
          <w:sz w:val="24"/>
          <w:szCs w:val="24"/>
        </w:rPr>
        <w:t>ов</w:t>
      </w:r>
      <w:r w:rsidR="00DF07F4" w:rsidRPr="0014621F">
        <w:rPr>
          <w:rFonts w:ascii="Times New Roman" w:hAnsi="Times New Roman" w:cs="Times New Roman"/>
          <w:sz w:val="24"/>
          <w:szCs w:val="24"/>
        </w:rPr>
        <w:t xml:space="preserve"> публичных слушаний, зарегистрированных в установленном законодательством порядке</w:t>
      </w:r>
      <w:r w:rsidR="0075460B" w:rsidRPr="0014621F">
        <w:rPr>
          <w:rFonts w:ascii="Times New Roman" w:hAnsi="Times New Roman" w:cs="Times New Roman"/>
          <w:sz w:val="24"/>
          <w:szCs w:val="24"/>
        </w:rPr>
        <w:t xml:space="preserve"> (жители с. Покровка и блок-пост Ока 2-я)</w:t>
      </w:r>
      <w:r w:rsidR="00DF07F4" w:rsidRPr="0014621F">
        <w:rPr>
          <w:rFonts w:ascii="Times New Roman" w:hAnsi="Times New Roman" w:cs="Times New Roman"/>
          <w:sz w:val="24"/>
          <w:szCs w:val="24"/>
        </w:rPr>
        <w:t>.</w:t>
      </w:r>
    </w:p>
    <w:p w:rsidR="00F15890" w:rsidRPr="0014621F" w:rsidRDefault="00F15890" w:rsidP="0014621F">
      <w:pPr>
        <w:spacing w:after="0" w:line="240" w:lineRule="auto"/>
        <w:ind w:firstLine="709"/>
        <w:jc w:val="both"/>
        <w:rPr>
          <w:rFonts w:ascii="Times New Roman" w:hAnsi="Times New Roman" w:cs="Times New Roman"/>
          <w:sz w:val="24"/>
          <w:szCs w:val="24"/>
          <w:u w:val="single"/>
        </w:rPr>
      </w:pPr>
    </w:p>
    <w:p w:rsidR="00DA632C" w:rsidRPr="0014621F" w:rsidRDefault="00590796" w:rsidP="0014621F">
      <w:pPr>
        <w:spacing w:after="0" w:line="240" w:lineRule="auto"/>
        <w:ind w:firstLine="709"/>
        <w:jc w:val="both"/>
        <w:rPr>
          <w:rFonts w:ascii="Times New Roman" w:hAnsi="Times New Roman" w:cs="Times New Roman"/>
          <w:b/>
          <w:sz w:val="24"/>
          <w:szCs w:val="24"/>
          <w:u w:val="single"/>
        </w:rPr>
      </w:pPr>
      <w:r w:rsidRPr="0014621F">
        <w:rPr>
          <w:rFonts w:ascii="Times New Roman" w:hAnsi="Times New Roman" w:cs="Times New Roman"/>
          <w:b/>
          <w:sz w:val="24"/>
          <w:szCs w:val="24"/>
          <w:u w:val="single"/>
        </w:rPr>
        <w:t>Тема публичных слушаний:</w:t>
      </w:r>
    </w:p>
    <w:p w:rsidR="00590796" w:rsidRPr="0014621F" w:rsidRDefault="00821099" w:rsidP="0014621F">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Проект</w:t>
      </w:r>
      <w:r w:rsidR="00C86A5B" w:rsidRPr="0014621F">
        <w:rPr>
          <w:rFonts w:ascii="Times New Roman" w:hAnsi="Times New Roman" w:cs="Times New Roman"/>
          <w:sz w:val="24"/>
          <w:szCs w:val="24"/>
        </w:rPr>
        <w:t xml:space="preserve"> внесения изменений в</w:t>
      </w:r>
      <w:r w:rsidRPr="0014621F">
        <w:rPr>
          <w:rFonts w:ascii="Times New Roman" w:hAnsi="Times New Roman" w:cs="Times New Roman"/>
          <w:sz w:val="24"/>
          <w:szCs w:val="24"/>
        </w:rPr>
        <w:t xml:space="preserve"> правил</w:t>
      </w:r>
      <w:r w:rsidR="00C86A5B" w:rsidRPr="0014621F">
        <w:rPr>
          <w:rFonts w:ascii="Times New Roman" w:hAnsi="Times New Roman" w:cs="Times New Roman"/>
          <w:sz w:val="24"/>
          <w:szCs w:val="24"/>
        </w:rPr>
        <w:t>а</w:t>
      </w:r>
      <w:r w:rsidRPr="0014621F">
        <w:rPr>
          <w:rFonts w:ascii="Times New Roman" w:hAnsi="Times New Roman" w:cs="Times New Roman"/>
          <w:sz w:val="24"/>
          <w:szCs w:val="24"/>
        </w:rPr>
        <w:t xml:space="preserve"> землепользования и застройки </w:t>
      </w:r>
      <w:r w:rsidR="00A01AFA" w:rsidRPr="0014621F">
        <w:rPr>
          <w:rFonts w:ascii="Times New Roman" w:hAnsi="Times New Roman" w:cs="Times New Roman"/>
          <w:sz w:val="24"/>
          <w:szCs w:val="24"/>
        </w:rPr>
        <w:t xml:space="preserve">Покровского </w:t>
      </w:r>
      <w:r w:rsidR="00C86A5B" w:rsidRPr="0014621F">
        <w:rPr>
          <w:rFonts w:ascii="Times New Roman" w:hAnsi="Times New Roman" w:cs="Times New Roman"/>
          <w:sz w:val="24"/>
          <w:szCs w:val="24"/>
        </w:rPr>
        <w:t>муниципального образования.</w:t>
      </w:r>
    </w:p>
    <w:p w:rsidR="00590796" w:rsidRPr="0014621F" w:rsidRDefault="00590796" w:rsidP="0014621F">
      <w:pPr>
        <w:spacing w:after="0" w:line="240" w:lineRule="auto"/>
        <w:ind w:firstLine="709"/>
        <w:jc w:val="both"/>
        <w:rPr>
          <w:rFonts w:ascii="Times New Roman" w:hAnsi="Times New Roman" w:cs="Times New Roman"/>
          <w:sz w:val="24"/>
          <w:szCs w:val="24"/>
        </w:rPr>
      </w:pPr>
    </w:p>
    <w:p w:rsidR="00590796" w:rsidRPr="0014621F" w:rsidRDefault="00590796" w:rsidP="0014621F">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 xml:space="preserve">Председатель публичных слушаний, </w:t>
      </w:r>
      <w:r w:rsidR="00A01AFA" w:rsidRPr="0014621F">
        <w:rPr>
          <w:rFonts w:ascii="Times New Roman" w:hAnsi="Times New Roman" w:cs="Times New Roman"/>
          <w:sz w:val="24"/>
          <w:szCs w:val="24"/>
        </w:rPr>
        <w:t>Бухталкин Владимир Анатольевич</w:t>
      </w:r>
      <w:r w:rsidR="00821099" w:rsidRPr="0014621F">
        <w:rPr>
          <w:rFonts w:ascii="Times New Roman" w:hAnsi="Times New Roman" w:cs="Times New Roman"/>
          <w:sz w:val="24"/>
          <w:szCs w:val="24"/>
        </w:rPr>
        <w:t xml:space="preserve"> </w:t>
      </w:r>
      <w:r w:rsidR="00523ECA" w:rsidRPr="0014621F">
        <w:rPr>
          <w:rFonts w:ascii="Times New Roman" w:hAnsi="Times New Roman" w:cs="Times New Roman"/>
          <w:sz w:val="24"/>
          <w:szCs w:val="24"/>
        </w:rPr>
        <w:t>представил краткую информацию о вопросах, подлежащих обсуждению на публичных слушаниях, о порядке и последовательности проведения публичных слушаний, об условия</w:t>
      </w:r>
      <w:r w:rsidR="00B9685E">
        <w:rPr>
          <w:rFonts w:ascii="Times New Roman" w:hAnsi="Times New Roman" w:cs="Times New Roman"/>
          <w:sz w:val="24"/>
          <w:szCs w:val="24"/>
        </w:rPr>
        <w:t>х участия в публичных слушаниях</w:t>
      </w:r>
      <w:r w:rsidR="00523ECA" w:rsidRPr="0014621F">
        <w:rPr>
          <w:rFonts w:ascii="Times New Roman" w:hAnsi="Times New Roman" w:cs="Times New Roman"/>
          <w:sz w:val="24"/>
          <w:szCs w:val="24"/>
        </w:rPr>
        <w:t>.</w:t>
      </w:r>
    </w:p>
    <w:p w:rsidR="00BA6A38" w:rsidRPr="0014621F" w:rsidRDefault="00523ECA" w:rsidP="0014621F">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Докладчик</w:t>
      </w:r>
      <w:r w:rsidR="00B9685E">
        <w:rPr>
          <w:rFonts w:ascii="Times New Roman" w:hAnsi="Times New Roman" w:cs="Times New Roman"/>
          <w:sz w:val="24"/>
          <w:szCs w:val="24"/>
        </w:rPr>
        <w:t>ом выступил</w:t>
      </w:r>
      <w:r w:rsidRPr="0014621F">
        <w:rPr>
          <w:rFonts w:ascii="Times New Roman" w:hAnsi="Times New Roman" w:cs="Times New Roman"/>
          <w:sz w:val="24"/>
          <w:szCs w:val="24"/>
        </w:rPr>
        <w:t xml:space="preserve"> </w:t>
      </w:r>
      <w:r w:rsidR="005508E7" w:rsidRPr="0014621F">
        <w:rPr>
          <w:rFonts w:ascii="Times New Roman" w:hAnsi="Times New Roman" w:cs="Times New Roman"/>
          <w:sz w:val="24"/>
          <w:szCs w:val="24"/>
        </w:rPr>
        <w:t>Бухталкин В.А.</w:t>
      </w:r>
      <w:r w:rsidR="00B9685E">
        <w:rPr>
          <w:rFonts w:ascii="Times New Roman" w:hAnsi="Times New Roman" w:cs="Times New Roman"/>
          <w:sz w:val="24"/>
          <w:szCs w:val="24"/>
        </w:rPr>
        <w:t xml:space="preserve">, </w:t>
      </w:r>
      <w:r w:rsidR="00821099" w:rsidRPr="0014621F">
        <w:rPr>
          <w:rFonts w:ascii="Times New Roman" w:hAnsi="Times New Roman" w:cs="Times New Roman"/>
          <w:sz w:val="24"/>
          <w:szCs w:val="24"/>
        </w:rPr>
        <w:t xml:space="preserve"> </w:t>
      </w:r>
      <w:r w:rsidRPr="0014621F">
        <w:rPr>
          <w:rFonts w:ascii="Times New Roman" w:hAnsi="Times New Roman" w:cs="Times New Roman"/>
          <w:sz w:val="24"/>
          <w:szCs w:val="24"/>
        </w:rPr>
        <w:t>представил доклад</w:t>
      </w:r>
      <w:r w:rsidR="00821099" w:rsidRPr="0014621F">
        <w:rPr>
          <w:rFonts w:ascii="Times New Roman" w:hAnsi="Times New Roman" w:cs="Times New Roman"/>
          <w:sz w:val="24"/>
          <w:szCs w:val="24"/>
        </w:rPr>
        <w:t xml:space="preserve"> по</w:t>
      </w:r>
      <w:r w:rsidRPr="0014621F">
        <w:rPr>
          <w:rFonts w:ascii="Times New Roman" w:hAnsi="Times New Roman" w:cs="Times New Roman"/>
          <w:sz w:val="24"/>
          <w:szCs w:val="24"/>
        </w:rPr>
        <w:t xml:space="preserve"> </w:t>
      </w:r>
      <w:r w:rsidR="00821099" w:rsidRPr="0014621F">
        <w:rPr>
          <w:rFonts w:ascii="Times New Roman" w:hAnsi="Times New Roman" w:cs="Times New Roman"/>
          <w:sz w:val="24"/>
          <w:szCs w:val="24"/>
        </w:rPr>
        <w:t xml:space="preserve">проекту </w:t>
      </w:r>
      <w:r w:rsidR="00C86A5B" w:rsidRPr="0014621F">
        <w:rPr>
          <w:rFonts w:ascii="Times New Roman" w:hAnsi="Times New Roman" w:cs="Times New Roman"/>
          <w:sz w:val="24"/>
          <w:szCs w:val="24"/>
        </w:rPr>
        <w:t xml:space="preserve">внесения изменений в </w:t>
      </w:r>
      <w:r w:rsidR="00821099" w:rsidRPr="0014621F">
        <w:rPr>
          <w:rFonts w:ascii="Times New Roman" w:hAnsi="Times New Roman" w:cs="Times New Roman"/>
          <w:sz w:val="24"/>
          <w:szCs w:val="24"/>
        </w:rPr>
        <w:t>правил</w:t>
      </w:r>
      <w:r w:rsidR="00C86A5B" w:rsidRPr="0014621F">
        <w:rPr>
          <w:rFonts w:ascii="Times New Roman" w:hAnsi="Times New Roman" w:cs="Times New Roman"/>
          <w:sz w:val="24"/>
          <w:szCs w:val="24"/>
        </w:rPr>
        <w:t>а</w:t>
      </w:r>
      <w:r w:rsidR="00821099" w:rsidRPr="0014621F">
        <w:rPr>
          <w:rFonts w:ascii="Times New Roman" w:hAnsi="Times New Roman" w:cs="Times New Roman"/>
          <w:sz w:val="24"/>
          <w:szCs w:val="24"/>
        </w:rPr>
        <w:t xml:space="preserve"> землепользования и застройки </w:t>
      </w:r>
      <w:r w:rsidR="005508E7" w:rsidRPr="0014621F">
        <w:rPr>
          <w:rFonts w:ascii="Times New Roman" w:hAnsi="Times New Roman" w:cs="Times New Roman"/>
          <w:sz w:val="24"/>
          <w:szCs w:val="24"/>
        </w:rPr>
        <w:t>Покровского</w:t>
      </w:r>
      <w:r w:rsidR="00C86A5B" w:rsidRPr="0014621F">
        <w:rPr>
          <w:rFonts w:ascii="Times New Roman" w:hAnsi="Times New Roman" w:cs="Times New Roman"/>
          <w:sz w:val="24"/>
          <w:szCs w:val="24"/>
        </w:rPr>
        <w:t xml:space="preserve"> муниципального образования</w:t>
      </w:r>
      <w:r w:rsidR="00446BF4" w:rsidRPr="0014621F">
        <w:rPr>
          <w:rFonts w:ascii="Times New Roman" w:hAnsi="Times New Roman" w:cs="Times New Roman"/>
          <w:sz w:val="24"/>
          <w:szCs w:val="24"/>
        </w:rPr>
        <w:t>.</w:t>
      </w:r>
    </w:p>
    <w:p w:rsidR="00D21B98" w:rsidRPr="0014621F" w:rsidRDefault="00D21B98" w:rsidP="0014621F">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Работа по подготовке проекта внесения изменений в Правила землепользования и застройки Покровского муниципального образования Зиминского района Иркутской области (далее - Проект) выполнена в соответствии с постановлением  администрации Покровского муниципального образования Зиминского района  от 01.11.2016 г.   №   83 «О подготовке проекта внесения изменений в правила землепользования и застройки Покровского муниципального образования Зиминского района Иркутской области».</w:t>
      </w:r>
    </w:p>
    <w:p w:rsidR="00D21B98" w:rsidRPr="0014621F" w:rsidRDefault="00D21B98" w:rsidP="0014621F">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Внесение изменений в Правила землепользования и застройки связано с требованиями действующего законодательства.</w:t>
      </w:r>
    </w:p>
    <w:p w:rsidR="00D21B98" w:rsidRPr="0014621F" w:rsidRDefault="00D21B98" w:rsidP="0014621F">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В соответствии с ч.1 ст.36 Градостроительного кодекса Российской Федерации (далее ГрК РФ) градостроительным регламентом определяется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21B98" w:rsidRPr="0014621F" w:rsidRDefault="00D21B98" w:rsidP="0014621F">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В соответствии с ч.1 ст.39 ГрК РФ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D21B98" w:rsidRPr="0014621F" w:rsidRDefault="00D21B98" w:rsidP="0014621F">
      <w:pPr>
        <w:numPr>
          <w:ilvl w:val="0"/>
          <w:numId w:val="4"/>
        </w:numPr>
        <w:spacing w:after="0" w:line="240" w:lineRule="auto"/>
        <w:ind w:left="0" w:firstLine="709"/>
        <w:jc w:val="both"/>
        <w:rPr>
          <w:rFonts w:ascii="Times New Roman" w:hAnsi="Times New Roman" w:cs="Times New Roman"/>
          <w:sz w:val="24"/>
          <w:szCs w:val="24"/>
        </w:rPr>
      </w:pPr>
      <w:r w:rsidRPr="0014621F">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p w:rsidR="00D21B98" w:rsidRPr="0014621F" w:rsidRDefault="00D21B98" w:rsidP="0014621F">
      <w:pPr>
        <w:numPr>
          <w:ilvl w:val="0"/>
          <w:numId w:val="4"/>
        </w:numPr>
        <w:spacing w:after="0" w:line="240" w:lineRule="auto"/>
        <w:ind w:left="0" w:firstLine="709"/>
        <w:jc w:val="both"/>
        <w:rPr>
          <w:rFonts w:ascii="Times New Roman" w:hAnsi="Times New Roman" w:cs="Times New Roman"/>
          <w:sz w:val="24"/>
          <w:szCs w:val="24"/>
        </w:rPr>
      </w:pPr>
      <w:r w:rsidRPr="0014621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21B98" w:rsidRPr="0014621F" w:rsidRDefault="00D21B98" w:rsidP="0014621F">
      <w:pPr>
        <w:numPr>
          <w:ilvl w:val="0"/>
          <w:numId w:val="4"/>
        </w:numPr>
        <w:spacing w:after="0" w:line="240" w:lineRule="auto"/>
        <w:ind w:left="0" w:firstLine="709"/>
        <w:jc w:val="both"/>
        <w:rPr>
          <w:rFonts w:ascii="Times New Roman" w:hAnsi="Times New Roman" w:cs="Times New Roman"/>
          <w:sz w:val="24"/>
          <w:szCs w:val="24"/>
        </w:rPr>
      </w:pPr>
      <w:r w:rsidRPr="0014621F">
        <w:rPr>
          <w:rFonts w:ascii="Times New Roman" w:hAnsi="Times New Roman" w:cs="Times New Roman"/>
          <w:sz w:val="24"/>
          <w:szCs w:val="24"/>
        </w:rPr>
        <w:t>Предельное количество этажей или предельную высоту зданий, строений, сооружений;</w:t>
      </w:r>
    </w:p>
    <w:p w:rsidR="00D21B98" w:rsidRPr="0014621F" w:rsidRDefault="00D21B98" w:rsidP="0014621F">
      <w:pPr>
        <w:numPr>
          <w:ilvl w:val="0"/>
          <w:numId w:val="4"/>
        </w:numPr>
        <w:spacing w:after="0" w:line="240" w:lineRule="auto"/>
        <w:ind w:left="0" w:firstLine="709"/>
        <w:jc w:val="both"/>
        <w:rPr>
          <w:rFonts w:ascii="Times New Roman" w:hAnsi="Times New Roman" w:cs="Times New Roman"/>
          <w:sz w:val="24"/>
          <w:szCs w:val="24"/>
        </w:rPr>
      </w:pPr>
      <w:r w:rsidRPr="0014621F">
        <w:rPr>
          <w:rFonts w:ascii="Times New Roman" w:hAnsi="Times New Roman" w:cs="Times New Roman"/>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21B98" w:rsidRPr="0014621F" w:rsidRDefault="00D21B98" w:rsidP="0014621F">
      <w:pPr>
        <w:numPr>
          <w:ilvl w:val="0"/>
          <w:numId w:val="4"/>
        </w:numPr>
        <w:spacing w:after="0" w:line="240" w:lineRule="auto"/>
        <w:ind w:left="0" w:firstLine="709"/>
        <w:jc w:val="both"/>
        <w:rPr>
          <w:rFonts w:ascii="Times New Roman" w:hAnsi="Times New Roman" w:cs="Times New Roman"/>
          <w:sz w:val="24"/>
          <w:szCs w:val="24"/>
        </w:rPr>
      </w:pPr>
      <w:r w:rsidRPr="0014621F">
        <w:rPr>
          <w:rFonts w:ascii="Times New Roman" w:hAnsi="Times New Roman" w:cs="Times New Roman"/>
          <w:sz w:val="24"/>
          <w:szCs w:val="24"/>
        </w:rPr>
        <w:t>Иные показатели</w:t>
      </w:r>
    </w:p>
    <w:p w:rsidR="00D21B98" w:rsidRPr="0014621F" w:rsidRDefault="00D21B98" w:rsidP="0014621F">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В соответствии с ч.2 ст.38 ГрК РФ указанные в части 1 данной статьи размеры земельных участков и параметры разрешенного строительства, реконструкции объектов капитального строительства (их) сочетания устанавливаются применительно к каждой территориальной зоне.</w:t>
      </w:r>
    </w:p>
    <w:p w:rsidR="00D21B98" w:rsidRPr="0014621F" w:rsidRDefault="00D21B98" w:rsidP="0014621F">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 xml:space="preserve">Предельные (максимальные и минимальные) размеры земельных участков устанавливаются нормативными правовыми актами органов местного самоуправления. При установлении предельных размеров земельного участка должны учитываться нормы отвода земель для конкретных видов деятельности, утвержденные федеральными законами, законами субъектов Российской Федерации, нормативными правовыми актами органов местного самоуправления. </w:t>
      </w:r>
    </w:p>
    <w:p w:rsidR="00D21B98" w:rsidRPr="0014621F" w:rsidRDefault="00D21B98" w:rsidP="0014621F">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Согласно ч.1 ст.37 ГрК РФ разрешенное использование земельных участков и объектов капитального строительства следующих видов:</w:t>
      </w:r>
    </w:p>
    <w:p w:rsidR="00D21B98" w:rsidRPr="0014621F" w:rsidRDefault="00D21B98" w:rsidP="006768AB">
      <w:pPr>
        <w:numPr>
          <w:ilvl w:val="0"/>
          <w:numId w:val="5"/>
        </w:numPr>
        <w:spacing w:after="0" w:line="240" w:lineRule="auto"/>
        <w:ind w:left="0" w:firstLine="709"/>
        <w:jc w:val="both"/>
        <w:rPr>
          <w:rFonts w:ascii="Times New Roman" w:hAnsi="Times New Roman" w:cs="Times New Roman"/>
          <w:sz w:val="24"/>
          <w:szCs w:val="24"/>
        </w:rPr>
      </w:pPr>
      <w:r w:rsidRPr="0014621F">
        <w:rPr>
          <w:rFonts w:ascii="Times New Roman" w:hAnsi="Times New Roman" w:cs="Times New Roman"/>
          <w:sz w:val="24"/>
          <w:szCs w:val="24"/>
        </w:rPr>
        <w:t>основные виды разрешенного использования;</w:t>
      </w:r>
    </w:p>
    <w:p w:rsidR="00D21B98" w:rsidRPr="0014621F" w:rsidRDefault="00D21B98" w:rsidP="006768AB">
      <w:pPr>
        <w:numPr>
          <w:ilvl w:val="0"/>
          <w:numId w:val="5"/>
        </w:numPr>
        <w:spacing w:after="0" w:line="240" w:lineRule="auto"/>
        <w:ind w:left="0" w:firstLine="709"/>
        <w:jc w:val="both"/>
        <w:rPr>
          <w:rFonts w:ascii="Times New Roman" w:hAnsi="Times New Roman" w:cs="Times New Roman"/>
          <w:sz w:val="24"/>
          <w:szCs w:val="24"/>
        </w:rPr>
      </w:pPr>
      <w:r w:rsidRPr="0014621F">
        <w:rPr>
          <w:rFonts w:ascii="Times New Roman" w:hAnsi="Times New Roman" w:cs="Times New Roman"/>
          <w:sz w:val="24"/>
          <w:szCs w:val="24"/>
        </w:rPr>
        <w:t>условно разрешенные виды использования;</w:t>
      </w:r>
    </w:p>
    <w:p w:rsidR="00D21B98" w:rsidRPr="0014621F" w:rsidRDefault="00D21B98" w:rsidP="006768AB">
      <w:pPr>
        <w:numPr>
          <w:ilvl w:val="0"/>
          <w:numId w:val="5"/>
        </w:numPr>
        <w:spacing w:after="0" w:line="240" w:lineRule="auto"/>
        <w:ind w:left="0" w:firstLine="709"/>
        <w:jc w:val="both"/>
        <w:rPr>
          <w:rFonts w:ascii="Times New Roman" w:hAnsi="Times New Roman" w:cs="Times New Roman"/>
          <w:sz w:val="24"/>
          <w:szCs w:val="24"/>
        </w:rPr>
      </w:pPr>
      <w:r w:rsidRPr="0014621F">
        <w:rPr>
          <w:rFonts w:ascii="Times New Roman" w:hAnsi="Times New Roman" w:cs="Times New Roman"/>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D21B98" w:rsidRPr="0014621F" w:rsidRDefault="00D21B98" w:rsidP="0014621F">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В соответствии с ч.2 ст.37 ГрК РФ виды разрешенного использования земельных участков устанавливаются применительно к каждой территориальной зоне.</w:t>
      </w:r>
    </w:p>
    <w:p w:rsidR="00D21B98" w:rsidRPr="0014621F" w:rsidRDefault="00D21B98" w:rsidP="0014621F">
      <w:pPr>
        <w:spacing w:after="0" w:line="240" w:lineRule="auto"/>
        <w:ind w:firstLine="709"/>
        <w:jc w:val="both"/>
        <w:rPr>
          <w:rFonts w:ascii="Times New Roman" w:hAnsi="Times New Roman" w:cs="Times New Roman"/>
          <w:sz w:val="24"/>
          <w:szCs w:val="24"/>
          <w:lang w:val="x-none"/>
        </w:rPr>
      </w:pPr>
      <w:r w:rsidRPr="0014621F">
        <w:rPr>
          <w:rFonts w:ascii="Times New Roman" w:hAnsi="Times New Roman" w:cs="Times New Roman"/>
          <w:sz w:val="24"/>
          <w:szCs w:val="24"/>
          <w:lang w:val="x-none"/>
        </w:rPr>
        <w:t>Проект внесения изменений в Правила землепользования и застройки Покровского муниципального образования Зиминского района Иркутской области разработан в соответствии с нормативно – правовыми актами, действующими на территории Иркутской области Российской Федерации</w:t>
      </w:r>
    </w:p>
    <w:p w:rsidR="00FD3034" w:rsidRPr="0014621F" w:rsidRDefault="00FD3034" w:rsidP="0014621F">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 xml:space="preserve">Председатель публичных слушаний предоставил возможность участникам публичных слушаний задать интересующие вопросы по </w:t>
      </w:r>
      <w:r w:rsidR="00821099" w:rsidRPr="0014621F">
        <w:rPr>
          <w:rFonts w:ascii="Times New Roman" w:hAnsi="Times New Roman" w:cs="Times New Roman"/>
          <w:sz w:val="24"/>
          <w:szCs w:val="24"/>
        </w:rPr>
        <w:t xml:space="preserve">проекту </w:t>
      </w:r>
      <w:r w:rsidR="00C86A5B" w:rsidRPr="0014621F">
        <w:rPr>
          <w:rFonts w:ascii="Times New Roman" w:hAnsi="Times New Roman" w:cs="Times New Roman"/>
          <w:sz w:val="24"/>
          <w:szCs w:val="24"/>
        </w:rPr>
        <w:t xml:space="preserve">внесения изменений в правила землепользования и застройки </w:t>
      </w:r>
      <w:r w:rsidR="00AA2699" w:rsidRPr="0014621F">
        <w:rPr>
          <w:rFonts w:ascii="Times New Roman" w:hAnsi="Times New Roman" w:cs="Times New Roman"/>
          <w:sz w:val="24"/>
          <w:szCs w:val="24"/>
        </w:rPr>
        <w:t>Покровского</w:t>
      </w:r>
      <w:r w:rsidR="00C86A5B" w:rsidRPr="0014621F">
        <w:rPr>
          <w:rFonts w:ascii="Times New Roman" w:hAnsi="Times New Roman" w:cs="Times New Roman"/>
          <w:sz w:val="24"/>
          <w:szCs w:val="24"/>
        </w:rPr>
        <w:t xml:space="preserve"> муниципального образования</w:t>
      </w:r>
      <w:r w:rsidRPr="0014621F">
        <w:rPr>
          <w:rFonts w:ascii="Times New Roman" w:hAnsi="Times New Roman" w:cs="Times New Roman"/>
          <w:sz w:val="24"/>
          <w:szCs w:val="24"/>
        </w:rPr>
        <w:t>, подать свои замечания и предложения.</w:t>
      </w:r>
    </w:p>
    <w:p w:rsidR="00B04014" w:rsidRPr="0014621F" w:rsidRDefault="002C55C6" w:rsidP="0014621F">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Вопросов</w:t>
      </w:r>
      <w:r w:rsidR="00FD3034" w:rsidRPr="0014621F">
        <w:rPr>
          <w:rFonts w:ascii="Times New Roman" w:hAnsi="Times New Roman" w:cs="Times New Roman"/>
          <w:sz w:val="24"/>
          <w:szCs w:val="24"/>
        </w:rPr>
        <w:t xml:space="preserve"> </w:t>
      </w:r>
      <w:r w:rsidR="00D84E17" w:rsidRPr="0014621F">
        <w:rPr>
          <w:rFonts w:ascii="Times New Roman" w:hAnsi="Times New Roman" w:cs="Times New Roman"/>
          <w:sz w:val="24"/>
          <w:szCs w:val="24"/>
        </w:rPr>
        <w:t xml:space="preserve">от </w:t>
      </w:r>
      <w:r w:rsidR="00FD3034" w:rsidRPr="0014621F">
        <w:rPr>
          <w:rFonts w:ascii="Times New Roman" w:hAnsi="Times New Roman" w:cs="Times New Roman"/>
          <w:sz w:val="24"/>
          <w:szCs w:val="24"/>
        </w:rPr>
        <w:t xml:space="preserve">участников публичных слушаний </w:t>
      </w:r>
      <w:r w:rsidR="00821099" w:rsidRPr="0014621F">
        <w:rPr>
          <w:rFonts w:ascii="Times New Roman" w:hAnsi="Times New Roman" w:cs="Times New Roman"/>
          <w:sz w:val="24"/>
          <w:szCs w:val="24"/>
        </w:rPr>
        <w:t xml:space="preserve">по проекту </w:t>
      </w:r>
      <w:r w:rsidR="00C86A5B" w:rsidRPr="0014621F">
        <w:rPr>
          <w:rFonts w:ascii="Times New Roman" w:hAnsi="Times New Roman" w:cs="Times New Roman"/>
          <w:sz w:val="24"/>
          <w:szCs w:val="24"/>
        </w:rPr>
        <w:t xml:space="preserve">внесения изменений в правила землепользования и застройки </w:t>
      </w:r>
      <w:r w:rsidR="00AA2699" w:rsidRPr="0014621F">
        <w:rPr>
          <w:rFonts w:ascii="Times New Roman" w:hAnsi="Times New Roman" w:cs="Times New Roman"/>
          <w:sz w:val="24"/>
          <w:szCs w:val="24"/>
        </w:rPr>
        <w:t>Покровского</w:t>
      </w:r>
      <w:r w:rsidR="00C86A5B" w:rsidRPr="0014621F">
        <w:rPr>
          <w:rFonts w:ascii="Times New Roman" w:hAnsi="Times New Roman" w:cs="Times New Roman"/>
          <w:sz w:val="24"/>
          <w:szCs w:val="24"/>
        </w:rPr>
        <w:t xml:space="preserve"> муниципального образования</w:t>
      </w:r>
      <w:r w:rsidR="00821099" w:rsidRPr="0014621F">
        <w:rPr>
          <w:rFonts w:ascii="Times New Roman" w:hAnsi="Times New Roman" w:cs="Times New Roman"/>
          <w:sz w:val="24"/>
          <w:szCs w:val="24"/>
        </w:rPr>
        <w:t xml:space="preserve">, </w:t>
      </w:r>
      <w:r w:rsidR="00FD3034" w:rsidRPr="0014621F">
        <w:rPr>
          <w:rFonts w:ascii="Times New Roman" w:hAnsi="Times New Roman" w:cs="Times New Roman"/>
          <w:sz w:val="24"/>
          <w:szCs w:val="24"/>
        </w:rPr>
        <w:t>председатель публичных слушаний</w:t>
      </w:r>
      <w:r w:rsidR="00821099" w:rsidRPr="0014621F">
        <w:rPr>
          <w:rFonts w:ascii="Times New Roman" w:hAnsi="Times New Roman" w:cs="Times New Roman"/>
          <w:sz w:val="24"/>
          <w:szCs w:val="24"/>
        </w:rPr>
        <w:t xml:space="preserve"> </w:t>
      </w:r>
      <w:r w:rsidR="00FD3034" w:rsidRPr="0014621F">
        <w:rPr>
          <w:rFonts w:ascii="Times New Roman" w:hAnsi="Times New Roman" w:cs="Times New Roman"/>
          <w:sz w:val="24"/>
          <w:szCs w:val="24"/>
        </w:rPr>
        <w:t xml:space="preserve">– </w:t>
      </w:r>
      <w:r w:rsidRPr="0014621F">
        <w:rPr>
          <w:rFonts w:ascii="Times New Roman" w:hAnsi="Times New Roman" w:cs="Times New Roman"/>
          <w:sz w:val="24"/>
          <w:szCs w:val="24"/>
        </w:rPr>
        <w:t>не поступало</w:t>
      </w:r>
      <w:r w:rsidR="00D84E17" w:rsidRPr="0014621F">
        <w:rPr>
          <w:rFonts w:ascii="Times New Roman" w:hAnsi="Times New Roman" w:cs="Times New Roman"/>
          <w:sz w:val="24"/>
          <w:szCs w:val="24"/>
        </w:rPr>
        <w:t>.</w:t>
      </w:r>
      <w:r w:rsidR="00AA2699" w:rsidRPr="0014621F">
        <w:rPr>
          <w:rFonts w:ascii="Times New Roman" w:hAnsi="Times New Roman" w:cs="Times New Roman"/>
          <w:sz w:val="24"/>
          <w:szCs w:val="24"/>
        </w:rPr>
        <w:t xml:space="preserve"> </w:t>
      </w:r>
    </w:p>
    <w:p w:rsidR="003262E8" w:rsidRPr="0014621F" w:rsidRDefault="002F668A" w:rsidP="0014621F">
      <w:pPr>
        <w:spacing w:after="0" w:line="240" w:lineRule="auto"/>
        <w:ind w:firstLine="709"/>
        <w:jc w:val="both"/>
        <w:rPr>
          <w:rFonts w:ascii="Times New Roman" w:eastAsia="Calibri" w:hAnsi="Times New Roman" w:cs="Times New Roman"/>
          <w:sz w:val="24"/>
          <w:szCs w:val="24"/>
        </w:rPr>
      </w:pPr>
      <w:r w:rsidRPr="0014621F">
        <w:rPr>
          <w:rFonts w:ascii="Times New Roman" w:eastAsia="Calibri" w:hAnsi="Times New Roman" w:cs="Times New Roman"/>
          <w:sz w:val="24"/>
          <w:szCs w:val="24"/>
        </w:rPr>
        <w:t>От участников</w:t>
      </w:r>
      <w:r w:rsidR="003262E8" w:rsidRPr="0014621F">
        <w:rPr>
          <w:rFonts w:ascii="Times New Roman" w:eastAsia="Calibri" w:hAnsi="Times New Roman" w:cs="Times New Roman"/>
          <w:sz w:val="24"/>
          <w:szCs w:val="24"/>
        </w:rPr>
        <w:t xml:space="preserve"> </w:t>
      </w:r>
      <w:r w:rsidR="00B543C4" w:rsidRPr="0014621F">
        <w:rPr>
          <w:rFonts w:ascii="Times New Roman" w:eastAsia="Calibri" w:hAnsi="Times New Roman" w:cs="Times New Roman"/>
          <w:sz w:val="24"/>
          <w:szCs w:val="24"/>
        </w:rPr>
        <w:t>публичных слушаний</w:t>
      </w:r>
      <w:r w:rsidRPr="0014621F">
        <w:rPr>
          <w:rFonts w:ascii="Times New Roman" w:eastAsia="Calibri" w:hAnsi="Times New Roman" w:cs="Times New Roman"/>
          <w:sz w:val="24"/>
          <w:szCs w:val="24"/>
        </w:rPr>
        <w:t xml:space="preserve"> выступлений не поступило</w:t>
      </w:r>
      <w:r w:rsidR="009A3462" w:rsidRPr="0014621F">
        <w:rPr>
          <w:rFonts w:ascii="Times New Roman" w:eastAsia="Calibri" w:hAnsi="Times New Roman" w:cs="Times New Roman"/>
          <w:sz w:val="24"/>
          <w:szCs w:val="24"/>
        </w:rPr>
        <w:t>.</w:t>
      </w:r>
    </w:p>
    <w:p w:rsidR="00C57EEF" w:rsidRPr="0014621F" w:rsidRDefault="00D84E17" w:rsidP="0014621F">
      <w:pPr>
        <w:spacing w:after="0" w:line="240" w:lineRule="auto"/>
        <w:ind w:firstLine="709"/>
        <w:jc w:val="both"/>
        <w:rPr>
          <w:rFonts w:ascii="Times New Roman" w:eastAsia="Calibri" w:hAnsi="Times New Roman" w:cs="Times New Roman"/>
          <w:sz w:val="24"/>
          <w:szCs w:val="24"/>
        </w:rPr>
      </w:pPr>
      <w:r w:rsidRPr="0014621F">
        <w:rPr>
          <w:rFonts w:ascii="Times New Roman" w:eastAsia="Calibri" w:hAnsi="Times New Roman" w:cs="Times New Roman"/>
          <w:sz w:val="24"/>
          <w:szCs w:val="24"/>
        </w:rPr>
        <w:t>Предложений</w:t>
      </w:r>
      <w:r w:rsidR="009B769D" w:rsidRPr="0014621F">
        <w:rPr>
          <w:rFonts w:ascii="Times New Roman" w:eastAsia="Calibri" w:hAnsi="Times New Roman" w:cs="Times New Roman"/>
          <w:sz w:val="24"/>
          <w:szCs w:val="24"/>
        </w:rPr>
        <w:t xml:space="preserve"> от участников публичных слушан</w:t>
      </w:r>
      <w:r w:rsidR="002F668A" w:rsidRPr="0014621F">
        <w:rPr>
          <w:rFonts w:ascii="Times New Roman" w:eastAsia="Calibri" w:hAnsi="Times New Roman" w:cs="Times New Roman"/>
          <w:sz w:val="24"/>
          <w:szCs w:val="24"/>
        </w:rPr>
        <w:t>ий в</w:t>
      </w:r>
      <w:r w:rsidRPr="0014621F">
        <w:rPr>
          <w:rFonts w:ascii="Times New Roman" w:eastAsia="Calibri" w:hAnsi="Times New Roman" w:cs="Times New Roman"/>
          <w:sz w:val="24"/>
          <w:szCs w:val="24"/>
        </w:rPr>
        <w:t xml:space="preserve"> устной </w:t>
      </w:r>
      <w:r w:rsidR="006768AB">
        <w:rPr>
          <w:rFonts w:ascii="Times New Roman" w:eastAsia="Calibri" w:hAnsi="Times New Roman" w:cs="Times New Roman"/>
          <w:sz w:val="24"/>
          <w:szCs w:val="24"/>
        </w:rPr>
        <w:t xml:space="preserve">и </w:t>
      </w:r>
      <w:r w:rsidRPr="0014621F">
        <w:rPr>
          <w:rFonts w:ascii="Times New Roman" w:eastAsia="Calibri" w:hAnsi="Times New Roman" w:cs="Times New Roman"/>
          <w:sz w:val="24"/>
          <w:szCs w:val="24"/>
        </w:rPr>
        <w:t>письменной форме не поступало</w:t>
      </w:r>
      <w:r w:rsidR="009A3462" w:rsidRPr="0014621F">
        <w:rPr>
          <w:rFonts w:ascii="Times New Roman" w:eastAsia="Calibri" w:hAnsi="Times New Roman" w:cs="Times New Roman"/>
          <w:sz w:val="24"/>
          <w:szCs w:val="24"/>
        </w:rPr>
        <w:t>.</w:t>
      </w:r>
    </w:p>
    <w:p w:rsidR="00CC6C2F" w:rsidRPr="0014621F" w:rsidRDefault="004A5396" w:rsidP="0014621F">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Заключительное слово председателя публичных слушаний</w:t>
      </w:r>
      <w:r w:rsidR="006017CA" w:rsidRPr="0014621F">
        <w:rPr>
          <w:rFonts w:ascii="Times New Roman" w:hAnsi="Times New Roman" w:cs="Times New Roman"/>
          <w:sz w:val="24"/>
          <w:szCs w:val="24"/>
        </w:rPr>
        <w:t>:</w:t>
      </w:r>
    </w:p>
    <w:p w:rsidR="006017CA" w:rsidRPr="0014621F" w:rsidRDefault="009A3462" w:rsidP="0014621F">
      <w:pPr>
        <w:spacing w:after="0" w:line="240" w:lineRule="auto"/>
        <w:ind w:firstLine="709"/>
        <w:jc w:val="both"/>
        <w:rPr>
          <w:rFonts w:ascii="Times New Roman" w:hAnsi="Times New Roman" w:cs="Times New Roman"/>
          <w:sz w:val="24"/>
          <w:szCs w:val="24"/>
        </w:rPr>
      </w:pPr>
      <w:r w:rsidRPr="0014621F">
        <w:rPr>
          <w:rFonts w:ascii="Times New Roman" w:eastAsia="Calibri" w:hAnsi="Times New Roman" w:cs="Times New Roman"/>
          <w:sz w:val="24"/>
          <w:szCs w:val="24"/>
        </w:rPr>
        <w:t>Бухталкин Владимир Анатольевич п</w:t>
      </w:r>
      <w:r w:rsidR="006017CA" w:rsidRPr="0014621F">
        <w:rPr>
          <w:rFonts w:ascii="Times New Roman" w:eastAsia="Calibri" w:hAnsi="Times New Roman" w:cs="Times New Roman"/>
          <w:sz w:val="24"/>
          <w:szCs w:val="24"/>
        </w:rPr>
        <w:t>облагодарил всех за участие в публичных слушаниях по проекту</w:t>
      </w:r>
      <w:r w:rsidR="000D0F71" w:rsidRPr="0014621F">
        <w:rPr>
          <w:rFonts w:ascii="Times New Roman" w:eastAsia="Calibri" w:hAnsi="Times New Roman" w:cs="Times New Roman"/>
          <w:sz w:val="24"/>
          <w:szCs w:val="24"/>
        </w:rPr>
        <w:t xml:space="preserve"> внесения изменений в</w:t>
      </w:r>
      <w:r w:rsidR="006017CA" w:rsidRPr="0014621F">
        <w:rPr>
          <w:rFonts w:ascii="Times New Roman" w:eastAsia="Calibri" w:hAnsi="Times New Roman" w:cs="Times New Roman"/>
          <w:sz w:val="24"/>
          <w:szCs w:val="24"/>
        </w:rPr>
        <w:t xml:space="preserve"> правил</w:t>
      </w:r>
      <w:r w:rsidR="000D0F71" w:rsidRPr="0014621F">
        <w:rPr>
          <w:rFonts w:ascii="Times New Roman" w:eastAsia="Calibri" w:hAnsi="Times New Roman" w:cs="Times New Roman"/>
          <w:sz w:val="24"/>
          <w:szCs w:val="24"/>
        </w:rPr>
        <w:t>а</w:t>
      </w:r>
      <w:r w:rsidR="006017CA" w:rsidRPr="0014621F">
        <w:rPr>
          <w:rFonts w:ascii="Times New Roman" w:eastAsia="Calibri" w:hAnsi="Times New Roman" w:cs="Times New Roman"/>
          <w:sz w:val="24"/>
          <w:szCs w:val="24"/>
        </w:rPr>
        <w:t xml:space="preserve"> землепользования и застройки </w:t>
      </w:r>
      <w:r w:rsidR="00182729" w:rsidRPr="0014621F">
        <w:rPr>
          <w:rFonts w:ascii="Times New Roman" w:eastAsia="Calibri" w:hAnsi="Times New Roman" w:cs="Times New Roman"/>
          <w:sz w:val="24"/>
          <w:szCs w:val="24"/>
        </w:rPr>
        <w:t xml:space="preserve">Покровского </w:t>
      </w:r>
      <w:r w:rsidR="000D0F71" w:rsidRPr="0014621F">
        <w:rPr>
          <w:rFonts w:ascii="Times New Roman" w:eastAsia="Calibri" w:hAnsi="Times New Roman" w:cs="Times New Roman"/>
          <w:sz w:val="24"/>
          <w:szCs w:val="24"/>
        </w:rPr>
        <w:t xml:space="preserve">муниципального образования </w:t>
      </w:r>
      <w:r w:rsidR="006017CA" w:rsidRPr="0014621F">
        <w:rPr>
          <w:rFonts w:ascii="Times New Roman" w:eastAsia="Calibri" w:hAnsi="Times New Roman" w:cs="Times New Roman"/>
          <w:sz w:val="24"/>
          <w:szCs w:val="24"/>
        </w:rPr>
        <w:t xml:space="preserve">и объявил </w:t>
      </w:r>
      <w:r w:rsidR="001D15E9" w:rsidRPr="0014621F">
        <w:rPr>
          <w:rFonts w:ascii="Times New Roman" w:eastAsia="Calibri" w:hAnsi="Times New Roman" w:cs="Times New Roman"/>
          <w:sz w:val="24"/>
          <w:szCs w:val="24"/>
        </w:rPr>
        <w:t>о том, что публичные слушания признаются состоявшимися и о том, что публичные слушания завершены</w:t>
      </w:r>
      <w:r w:rsidR="006017CA" w:rsidRPr="0014621F">
        <w:rPr>
          <w:rFonts w:ascii="Times New Roman" w:eastAsia="Calibri" w:hAnsi="Times New Roman" w:cs="Times New Roman"/>
          <w:sz w:val="24"/>
          <w:szCs w:val="24"/>
        </w:rPr>
        <w:t>.</w:t>
      </w:r>
    </w:p>
    <w:p w:rsidR="008A615F" w:rsidRPr="0014621F" w:rsidRDefault="008A615F" w:rsidP="0014621F">
      <w:pPr>
        <w:spacing w:after="0" w:line="240" w:lineRule="auto"/>
        <w:ind w:firstLine="709"/>
        <w:jc w:val="both"/>
        <w:rPr>
          <w:rFonts w:ascii="Times New Roman" w:hAnsi="Times New Roman" w:cs="Times New Roman"/>
          <w:sz w:val="24"/>
          <w:szCs w:val="24"/>
        </w:rPr>
      </w:pPr>
    </w:p>
    <w:p w:rsidR="006F20E9" w:rsidRPr="0014621F" w:rsidRDefault="000D0F71" w:rsidP="0014621F">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Приложения:</w:t>
      </w:r>
      <w:r w:rsidR="00563689" w:rsidRPr="0014621F">
        <w:rPr>
          <w:rFonts w:ascii="Times New Roman" w:hAnsi="Times New Roman" w:cs="Times New Roman"/>
          <w:sz w:val="24"/>
          <w:szCs w:val="24"/>
        </w:rPr>
        <w:t> </w:t>
      </w:r>
      <w:r w:rsidR="006F20E9" w:rsidRPr="0014621F">
        <w:rPr>
          <w:rFonts w:ascii="Times New Roman" w:hAnsi="Times New Roman" w:cs="Times New Roman"/>
          <w:sz w:val="24"/>
          <w:szCs w:val="24"/>
        </w:rPr>
        <w:t>Список участников публичных слушаний, зарегистрированных в установленном порядке.</w:t>
      </w:r>
    </w:p>
    <w:p w:rsidR="008A615F" w:rsidRPr="0014621F" w:rsidRDefault="008A615F" w:rsidP="0014621F">
      <w:pPr>
        <w:spacing w:after="0" w:line="240" w:lineRule="auto"/>
        <w:ind w:left="1701" w:firstLine="709"/>
        <w:jc w:val="both"/>
        <w:rPr>
          <w:rFonts w:ascii="Times New Roman" w:hAnsi="Times New Roman" w:cs="Times New Roman"/>
          <w:sz w:val="24"/>
          <w:szCs w:val="24"/>
        </w:rPr>
      </w:pPr>
    </w:p>
    <w:p w:rsidR="00172CB9" w:rsidRPr="0014621F" w:rsidRDefault="00172CB9" w:rsidP="0014621F">
      <w:pPr>
        <w:spacing w:after="0" w:line="240" w:lineRule="auto"/>
        <w:ind w:firstLine="709"/>
        <w:jc w:val="both"/>
        <w:rPr>
          <w:rFonts w:ascii="Times New Roman" w:hAnsi="Times New Roman" w:cs="Times New Roman"/>
          <w:sz w:val="24"/>
          <w:szCs w:val="24"/>
        </w:rPr>
      </w:pPr>
    </w:p>
    <w:p w:rsidR="00563689" w:rsidRPr="0014621F" w:rsidRDefault="00563689" w:rsidP="0014621F">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Председатель публичных слушаний</w:t>
      </w:r>
      <w:r w:rsidRPr="0014621F">
        <w:rPr>
          <w:rFonts w:ascii="Times New Roman" w:hAnsi="Times New Roman" w:cs="Times New Roman"/>
          <w:sz w:val="24"/>
          <w:szCs w:val="24"/>
        </w:rPr>
        <w:tab/>
      </w:r>
      <w:r w:rsidR="000D0F71" w:rsidRPr="0014621F">
        <w:rPr>
          <w:rFonts w:ascii="Times New Roman" w:hAnsi="Times New Roman" w:cs="Times New Roman"/>
          <w:sz w:val="24"/>
          <w:szCs w:val="24"/>
        </w:rPr>
        <w:tab/>
      </w:r>
      <w:r w:rsidR="000D0F71" w:rsidRPr="0014621F">
        <w:rPr>
          <w:rFonts w:ascii="Times New Roman" w:hAnsi="Times New Roman" w:cs="Times New Roman"/>
          <w:sz w:val="24"/>
          <w:szCs w:val="24"/>
        </w:rPr>
        <w:tab/>
      </w:r>
      <w:r w:rsidRPr="0014621F">
        <w:rPr>
          <w:rFonts w:ascii="Times New Roman" w:hAnsi="Times New Roman" w:cs="Times New Roman"/>
          <w:sz w:val="24"/>
          <w:szCs w:val="24"/>
        </w:rPr>
        <w:tab/>
      </w:r>
      <w:r w:rsidRPr="0014621F">
        <w:rPr>
          <w:rFonts w:ascii="Times New Roman" w:hAnsi="Times New Roman" w:cs="Times New Roman"/>
          <w:sz w:val="24"/>
          <w:szCs w:val="24"/>
        </w:rPr>
        <w:tab/>
      </w:r>
      <w:r w:rsidR="00182729" w:rsidRPr="0014621F">
        <w:rPr>
          <w:rFonts w:ascii="Times New Roman" w:hAnsi="Times New Roman" w:cs="Times New Roman"/>
          <w:sz w:val="24"/>
          <w:szCs w:val="24"/>
        </w:rPr>
        <w:t>В.А. Бухталкин</w:t>
      </w:r>
    </w:p>
    <w:p w:rsidR="008A615F" w:rsidRPr="0014621F" w:rsidRDefault="008A615F" w:rsidP="0014621F">
      <w:pPr>
        <w:spacing w:after="0" w:line="240" w:lineRule="auto"/>
        <w:ind w:firstLine="709"/>
        <w:rPr>
          <w:rFonts w:ascii="Times New Roman" w:hAnsi="Times New Roman" w:cs="Times New Roman"/>
          <w:sz w:val="24"/>
          <w:szCs w:val="24"/>
        </w:rPr>
      </w:pPr>
    </w:p>
    <w:p w:rsidR="008A615F" w:rsidRPr="0014621F" w:rsidRDefault="008A615F" w:rsidP="0014621F">
      <w:pPr>
        <w:spacing w:after="0" w:line="240" w:lineRule="auto"/>
        <w:ind w:firstLine="709"/>
        <w:rPr>
          <w:rFonts w:ascii="Times New Roman" w:hAnsi="Times New Roman" w:cs="Times New Roman"/>
          <w:sz w:val="24"/>
          <w:szCs w:val="24"/>
        </w:rPr>
      </w:pPr>
    </w:p>
    <w:p w:rsidR="00932F93" w:rsidRPr="0014621F" w:rsidRDefault="00563689" w:rsidP="0014621F">
      <w:pPr>
        <w:spacing w:after="0" w:line="240" w:lineRule="auto"/>
        <w:ind w:firstLine="709"/>
        <w:rPr>
          <w:rFonts w:ascii="Times New Roman" w:hAnsi="Times New Roman" w:cs="Times New Roman"/>
          <w:sz w:val="24"/>
          <w:szCs w:val="24"/>
        </w:rPr>
      </w:pPr>
      <w:r w:rsidRPr="0014621F">
        <w:rPr>
          <w:rFonts w:ascii="Times New Roman" w:hAnsi="Times New Roman" w:cs="Times New Roman"/>
          <w:sz w:val="24"/>
          <w:szCs w:val="24"/>
        </w:rPr>
        <w:t xml:space="preserve">Секретарь публичных </w:t>
      </w:r>
      <w:r w:rsidR="009E6735" w:rsidRPr="0014621F">
        <w:rPr>
          <w:rFonts w:ascii="Times New Roman" w:hAnsi="Times New Roman" w:cs="Times New Roman"/>
          <w:sz w:val="24"/>
          <w:szCs w:val="24"/>
        </w:rPr>
        <w:t>слушаний</w:t>
      </w:r>
      <w:r w:rsidR="000D0F71" w:rsidRPr="0014621F">
        <w:rPr>
          <w:rFonts w:ascii="Times New Roman" w:hAnsi="Times New Roman" w:cs="Times New Roman"/>
          <w:sz w:val="24"/>
          <w:szCs w:val="24"/>
        </w:rPr>
        <w:tab/>
      </w:r>
      <w:r w:rsidR="000D0F71" w:rsidRPr="0014621F">
        <w:rPr>
          <w:rFonts w:ascii="Times New Roman" w:hAnsi="Times New Roman" w:cs="Times New Roman"/>
          <w:sz w:val="24"/>
          <w:szCs w:val="24"/>
        </w:rPr>
        <w:tab/>
      </w:r>
      <w:r w:rsidR="000D0F71" w:rsidRPr="0014621F">
        <w:rPr>
          <w:rFonts w:ascii="Times New Roman" w:hAnsi="Times New Roman" w:cs="Times New Roman"/>
          <w:sz w:val="24"/>
          <w:szCs w:val="24"/>
        </w:rPr>
        <w:tab/>
      </w:r>
      <w:r w:rsidR="000D0F71" w:rsidRPr="0014621F">
        <w:rPr>
          <w:rFonts w:ascii="Times New Roman" w:hAnsi="Times New Roman" w:cs="Times New Roman"/>
          <w:sz w:val="24"/>
          <w:szCs w:val="24"/>
        </w:rPr>
        <w:tab/>
      </w:r>
      <w:r w:rsidR="000D0F71" w:rsidRPr="0014621F">
        <w:rPr>
          <w:rFonts w:ascii="Times New Roman" w:hAnsi="Times New Roman" w:cs="Times New Roman"/>
          <w:sz w:val="24"/>
          <w:szCs w:val="24"/>
        </w:rPr>
        <w:tab/>
      </w:r>
      <w:r w:rsidR="000D0F71" w:rsidRPr="0014621F">
        <w:rPr>
          <w:rFonts w:ascii="Times New Roman" w:hAnsi="Times New Roman" w:cs="Times New Roman"/>
          <w:sz w:val="24"/>
          <w:szCs w:val="24"/>
        </w:rPr>
        <w:tab/>
      </w:r>
      <w:r w:rsidR="00182729" w:rsidRPr="0014621F">
        <w:rPr>
          <w:rFonts w:ascii="Times New Roman" w:hAnsi="Times New Roman" w:cs="Times New Roman"/>
          <w:sz w:val="24"/>
          <w:szCs w:val="24"/>
        </w:rPr>
        <w:t>О.А. Кущенкова</w:t>
      </w:r>
    </w:p>
    <w:p w:rsidR="003A43E4" w:rsidRPr="0014621F" w:rsidRDefault="003A43E4" w:rsidP="0014621F">
      <w:pPr>
        <w:spacing w:after="0" w:line="240" w:lineRule="auto"/>
        <w:ind w:firstLine="709"/>
        <w:rPr>
          <w:rFonts w:ascii="Times New Roman" w:hAnsi="Times New Roman" w:cs="Times New Roman"/>
          <w:sz w:val="24"/>
          <w:szCs w:val="24"/>
        </w:rPr>
      </w:pPr>
      <w:r w:rsidRPr="0014621F">
        <w:rPr>
          <w:rFonts w:ascii="Times New Roman" w:hAnsi="Times New Roman" w:cs="Times New Roman"/>
          <w:sz w:val="24"/>
          <w:szCs w:val="24"/>
        </w:rPr>
        <w:br w:type="page"/>
      </w:r>
    </w:p>
    <w:p w:rsidR="00BD5AED" w:rsidRPr="0014621F" w:rsidRDefault="000D0F71" w:rsidP="0014621F">
      <w:pPr>
        <w:tabs>
          <w:tab w:val="left" w:pos="6521"/>
        </w:tabs>
        <w:spacing w:after="0" w:line="240" w:lineRule="auto"/>
        <w:ind w:left="5954" w:firstLine="709"/>
        <w:rPr>
          <w:rFonts w:ascii="Times New Roman" w:hAnsi="Times New Roman" w:cs="Times New Roman"/>
          <w:sz w:val="24"/>
          <w:szCs w:val="24"/>
        </w:rPr>
      </w:pPr>
      <w:r w:rsidRPr="0014621F">
        <w:rPr>
          <w:rFonts w:ascii="Times New Roman" w:hAnsi="Times New Roman" w:cs="Times New Roman"/>
          <w:sz w:val="24"/>
          <w:szCs w:val="24"/>
        </w:rPr>
        <w:lastRenderedPageBreak/>
        <w:t xml:space="preserve">Приложение </w:t>
      </w:r>
      <w:r w:rsidR="003A43E4" w:rsidRPr="0014621F">
        <w:rPr>
          <w:rFonts w:ascii="Times New Roman" w:hAnsi="Times New Roman" w:cs="Times New Roman"/>
          <w:sz w:val="24"/>
          <w:szCs w:val="24"/>
        </w:rPr>
        <w:br/>
      </w:r>
      <w:r w:rsidR="00563689" w:rsidRPr="0014621F">
        <w:rPr>
          <w:rFonts w:ascii="Times New Roman" w:hAnsi="Times New Roman" w:cs="Times New Roman"/>
          <w:sz w:val="24"/>
          <w:szCs w:val="24"/>
        </w:rPr>
        <w:t>к протоколу публичных</w:t>
      </w:r>
      <w:r w:rsidRPr="0014621F">
        <w:rPr>
          <w:rFonts w:ascii="Times New Roman" w:hAnsi="Times New Roman" w:cs="Times New Roman"/>
          <w:sz w:val="24"/>
          <w:szCs w:val="24"/>
        </w:rPr>
        <w:t xml:space="preserve"> </w:t>
      </w:r>
      <w:r w:rsidR="00563689" w:rsidRPr="0014621F">
        <w:rPr>
          <w:rFonts w:ascii="Times New Roman" w:hAnsi="Times New Roman" w:cs="Times New Roman"/>
          <w:sz w:val="24"/>
          <w:szCs w:val="24"/>
        </w:rPr>
        <w:t>слушаний</w:t>
      </w:r>
      <w:r w:rsidR="00EB0DA8" w:rsidRPr="0014621F">
        <w:rPr>
          <w:rFonts w:ascii="Times New Roman" w:hAnsi="Times New Roman" w:cs="Times New Roman"/>
          <w:sz w:val="24"/>
          <w:szCs w:val="24"/>
        </w:rPr>
        <w:t xml:space="preserve"> </w:t>
      </w:r>
      <w:r w:rsidR="00563689" w:rsidRPr="0014621F">
        <w:rPr>
          <w:rFonts w:ascii="Times New Roman" w:hAnsi="Times New Roman" w:cs="Times New Roman"/>
          <w:sz w:val="24"/>
          <w:szCs w:val="24"/>
        </w:rPr>
        <w:t xml:space="preserve">по </w:t>
      </w:r>
      <w:r w:rsidR="009E6735" w:rsidRPr="0014621F">
        <w:rPr>
          <w:rFonts w:ascii="Times New Roman" w:hAnsi="Times New Roman" w:cs="Times New Roman"/>
          <w:sz w:val="24"/>
          <w:szCs w:val="24"/>
        </w:rPr>
        <w:t xml:space="preserve">проекту </w:t>
      </w:r>
      <w:r w:rsidRPr="0014621F">
        <w:rPr>
          <w:rFonts w:ascii="Times New Roman" w:hAnsi="Times New Roman" w:cs="Times New Roman"/>
          <w:sz w:val="24"/>
          <w:szCs w:val="24"/>
        </w:rPr>
        <w:t xml:space="preserve">внесения изменений в </w:t>
      </w:r>
      <w:r w:rsidR="009E6735" w:rsidRPr="0014621F">
        <w:rPr>
          <w:rFonts w:ascii="Times New Roman" w:hAnsi="Times New Roman" w:cs="Times New Roman"/>
          <w:sz w:val="24"/>
          <w:szCs w:val="24"/>
        </w:rPr>
        <w:t>правил</w:t>
      </w:r>
      <w:r w:rsidRPr="0014621F">
        <w:rPr>
          <w:rFonts w:ascii="Times New Roman" w:hAnsi="Times New Roman" w:cs="Times New Roman"/>
          <w:sz w:val="24"/>
          <w:szCs w:val="24"/>
        </w:rPr>
        <w:t xml:space="preserve">а </w:t>
      </w:r>
      <w:r w:rsidR="009E6735" w:rsidRPr="0014621F">
        <w:rPr>
          <w:rFonts w:ascii="Times New Roman" w:hAnsi="Times New Roman" w:cs="Times New Roman"/>
          <w:sz w:val="24"/>
          <w:szCs w:val="24"/>
        </w:rPr>
        <w:t>землепользования</w:t>
      </w:r>
      <w:r w:rsidR="00EB0DA8" w:rsidRPr="0014621F">
        <w:rPr>
          <w:rFonts w:ascii="Times New Roman" w:hAnsi="Times New Roman" w:cs="Times New Roman"/>
          <w:sz w:val="24"/>
          <w:szCs w:val="24"/>
        </w:rPr>
        <w:t xml:space="preserve"> </w:t>
      </w:r>
      <w:r w:rsidR="009E6735" w:rsidRPr="0014621F">
        <w:rPr>
          <w:rFonts w:ascii="Times New Roman" w:hAnsi="Times New Roman" w:cs="Times New Roman"/>
          <w:sz w:val="24"/>
          <w:szCs w:val="24"/>
        </w:rPr>
        <w:t>и застройки</w:t>
      </w:r>
      <w:r w:rsidRPr="0014621F">
        <w:rPr>
          <w:rFonts w:ascii="Times New Roman" w:hAnsi="Times New Roman" w:cs="Times New Roman"/>
          <w:sz w:val="24"/>
          <w:szCs w:val="24"/>
        </w:rPr>
        <w:t xml:space="preserve"> </w:t>
      </w:r>
      <w:r w:rsidR="003C31F6" w:rsidRPr="0014621F">
        <w:rPr>
          <w:rFonts w:ascii="Times New Roman" w:hAnsi="Times New Roman" w:cs="Times New Roman"/>
          <w:sz w:val="24"/>
          <w:szCs w:val="24"/>
        </w:rPr>
        <w:t>Покровского</w:t>
      </w:r>
      <w:r w:rsidRPr="0014621F">
        <w:rPr>
          <w:rFonts w:ascii="Times New Roman" w:hAnsi="Times New Roman" w:cs="Times New Roman"/>
          <w:sz w:val="24"/>
          <w:szCs w:val="24"/>
        </w:rPr>
        <w:t xml:space="preserve"> муниципального образования</w:t>
      </w:r>
      <w:r w:rsidR="003A43E4" w:rsidRPr="0014621F">
        <w:rPr>
          <w:rFonts w:ascii="Times New Roman" w:hAnsi="Times New Roman" w:cs="Times New Roman"/>
          <w:sz w:val="24"/>
          <w:szCs w:val="24"/>
        </w:rPr>
        <w:t xml:space="preserve"> </w:t>
      </w:r>
      <w:r w:rsidR="003C31F6" w:rsidRPr="0014621F">
        <w:rPr>
          <w:rFonts w:ascii="Times New Roman" w:hAnsi="Times New Roman" w:cs="Times New Roman"/>
          <w:sz w:val="24"/>
          <w:szCs w:val="24"/>
        </w:rPr>
        <w:t xml:space="preserve">№ 1 </w:t>
      </w:r>
      <w:r w:rsidR="00CD7DA9" w:rsidRPr="0014621F">
        <w:rPr>
          <w:rFonts w:ascii="Times New Roman" w:hAnsi="Times New Roman" w:cs="Times New Roman"/>
          <w:sz w:val="24"/>
          <w:szCs w:val="24"/>
        </w:rPr>
        <w:t xml:space="preserve">от </w:t>
      </w:r>
      <w:r w:rsidR="003C31F6" w:rsidRPr="0014621F">
        <w:rPr>
          <w:rFonts w:ascii="Times New Roman" w:hAnsi="Times New Roman" w:cs="Times New Roman"/>
          <w:sz w:val="24"/>
          <w:szCs w:val="24"/>
        </w:rPr>
        <w:t>15.02.2017</w:t>
      </w:r>
      <w:r w:rsidR="009E6735" w:rsidRPr="0014621F">
        <w:rPr>
          <w:rFonts w:ascii="Times New Roman" w:hAnsi="Times New Roman" w:cs="Times New Roman"/>
          <w:sz w:val="24"/>
          <w:szCs w:val="24"/>
        </w:rPr>
        <w:t>г.</w:t>
      </w:r>
    </w:p>
    <w:p w:rsidR="00950E20" w:rsidRPr="0014621F" w:rsidRDefault="00950E20" w:rsidP="0014621F">
      <w:pPr>
        <w:spacing w:after="0" w:line="240" w:lineRule="auto"/>
        <w:ind w:right="-143" w:firstLine="709"/>
        <w:jc w:val="center"/>
        <w:rPr>
          <w:rFonts w:ascii="Times New Roman" w:hAnsi="Times New Roman" w:cs="Times New Roman"/>
          <w:sz w:val="24"/>
          <w:szCs w:val="24"/>
        </w:rPr>
      </w:pPr>
    </w:p>
    <w:p w:rsidR="00BD5AED" w:rsidRPr="0014621F" w:rsidRDefault="00BD5AED" w:rsidP="0014621F">
      <w:pPr>
        <w:spacing w:after="0" w:line="240" w:lineRule="auto"/>
        <w:ind w:right="-143" w:firstLine="709"/>
        <w:jc w:val="center"/>
        <w:rPr>
          <w:rFonts w:ascii="Times New Roman" w:hAnsi="Times New Roman" w:cs="Times New Roman"/>
          <w:sz w:val="24"/>
          <w:szCs w:val="24"/>
          <w:u w:val="single"/>
        </w:rPr>
      </w:pPr>
      <w:r w:rsidRPr="0014621F">
        <w:rPr>
          <w:rFonts w:ascii="Times New Roman" w:hAnsi="Times New Roman" w:cs="Times New Roman"/>
          <w:sz w:val="24"/>
          <w:szCs w:val="24"/>
          <w:u w:val="single"/>
        </w:rPr>
        <w:t xml:space="preserve">Список участников публичных слушаний по </w:t>
      </w:r>
      <w:r w:rsidR="009E6735" w:rsidRPr="0014621F">
        <w:rPr>
          <w:rFonts w:ascii="Times New Roman" w:hAnsi="Times New Roman" w:cs="Times New Roman"/>
          <w:sz w:val="24"/>
          <w:szCs w:val="24"/>
          <w:u w:val="single"/>
        </w:rPr>
        <w:t xml:space="preserve">проекту </w:t>
      </w:r>
      <w:r w:rsidR="003A43E4" w:rsidRPr="0014621F">
        <w:rPr>
          <w:rFonts w:ascii="Times New Roman" w:hAnsi="Times New Roman" w:cs="Times New Roman"/>
          <w:sz w:val="24"/>
          <w:szCs w:val="24"/>
          <w:u w:val="single"/>
        </w:rPr>
        <w:t xml:space="preserve">внесения изменений в </w:t>
      </w:r>
      <w:r w:rsidR="009E6735" w:rsidRPr="0014621F">
        <w:rPr>
          <w:rFonts w:ascii="Times New Roman" w:hAnsi="Times New Roman" w:cs="Times New Roman"/>
          <w:sz w:val="24"/>
          <w:szCs w:val="24"/>
          <w:u w:val="single"/>
        </w:rPr>
        <w:t>правил</w:t>
      </w:r>
      <w:r w:rsidR="003A43E4" w:rsidRPr="0014621F">
        <w:rPr>
          <w:rFonts w:ascii="Times New Roman" w:hAnsi="Times New Roman" w:cs="Times New Roman"/>
          <w:sz w:val="24"/>
          <w:szCs w:val="24"/>
          <w:u w:val="single"/>
        </w:rPr>
        <w:t>а</w:t>
      </w:r>
      <w:r w:rsidR="009E6735" w:rsidRPr="0014621F">
        <w:rPr>
          <w:rFonts w:ascii="Times New Roman" w:hAnsi="Times New Roman" w:cs="Times New Roman"/>
          <w:sz w:val="24"/>
          <w:szCs w:val="24"/>
          <w:u w:val="single"/>
        </w:rPr>
        <w:t xml:space="preserve"> землепользования и застройки </w:t>
      </w:r>
      <w:r w:rsidR="003C31F6" w:rsidRPr="0014621F">
        <w:rPr>
          <w:rFonts w:ascii="Times New Roman" w:hAnsi="Times New Roman" w:cs="Times New Roman"/>
          <w:sz w:val="24"/>
          <w:szCs w:val="24"/>
          <w:u w:val="single"/>
        </w:rPr>
        <w:t>Покровского</w:t>
      </w:r>
      <w:r w:rsidR="003A43E4" w:rsidRPr="0014621F">
        <w:rPr>
          <w:rFonts w:ascii="Times New Roman" w:hAnsi="Times New Roman" w:cs="Times New Roman"/>
          <w:sz w:val="24"/>
          <w:szCs w:val="24"/>
          <w:u w:val="single"/>
        </w:rPr>
        <w:t xml:space="preserve"> муниципального образования</w:t>
      </w:r>
    </w:p>
    <w:tbl>
      <w:tblPr>
        <w:tblStyle w:val="a3"/>
        <w:tblW w:w="9639" w:type="dxa"/>
        <w:tblInd w:w="108" w:type="dxa"/>
        <w:tblLook w:val="04A0" w:firstRow="1" w:lastRow="0" w:firstColumn="1" w:lastColumn="0" w:noHBand="0" w:noVBand="1"/>
      </w:tblPr>
      <w:tblGrid>
        <w:gridCol w:w="1276"/>
        <w:gridCol w:w="8363"/>
      </w:tblGrid>
      <w:tr w:rsidR="006D3B94" w:rsidRPr="0014621F" w:rsidTr="006D3B94">
        <w:tc>
          <w:tcPr>
            <w:tcW w:w="1276" w:type="dxa"/>
          </w:tcPr>
          <w:p w:rsidR="006D3B94" w:rsidRPr="0014621F" w:rsidRDefault="006D3B94" w:rsidP="0014621F">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w:t>
            </w:r>
          </w:p>
        </w:tc>
        <w:tc>
          <w:tcPr>
            <w:tcW w:w="8363" w:type="dxa"/>
          </w:tcPr>
          <w:p w:rsidR="006D3B94" w:rsidRPr="0014621F" w:rsidRDefault="006D3B94" w:rsidP="0014621F">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ФИО</w:t>
            </w:r>
          </w:p>
        </w:tc>
      </w:tr>
      <w:tr w:rsidR="001714FF" w:rsidRPr="0014621F" w:rsidTr="006D3B94">
        <w:tc>
          <w:tcPr>
            <w:tcW w:w="1276" w:type="dxa"/>
          </w:tcPr>
          <w:p w:rsidR="001714FF" w:rsidRPr="0014621F" w:rsidRDefault="001714FF" w:rsidP="0014621F">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1.</w:t>
            </w:r>
          </w:p>
        </w:tc>
        <w:tc>
          <w:tcPr>
            <w:tcW w:w="8363" w:type="dxa"/>
          </w:tcPr>
          <w:p w:rsidR="001714FF" w:rsidRPr="0014621F" w:rsidRDefault="00FE45A3" w:rsidP="0014621F">
            <w:pPr>
              <w:ind w:right="-143" w:firstLine="709"/>
              <w:rPr>
                <w:rFonts w:ascii="Times New Roman" w:hAnsi="Times New Roman" w:cs="Times New Roman"/>
                <w:sz w:val="24"/>
                <w:szCs w:val="24"/>
              </w:rPr>
            </w:pPr>
            <w:r w:rsidRPr="0014621F">
              <w:rPr>
                <w:rFonts w:ascii="Times New Roman" w:hAnsi="Times New Roman" w:cs="Times New Roman"/>
                <w:sz w:val="24"/>
                <w:szCs w:val="24"/>
              </w:rPr>
              <w:t>Пряников Алексей Александрович</w:t>
            </w:r>
          </w:p>
        </w:tc>
      </w:tr>
      <w:tr w:rsidR="001714FF" w:rsidRPr="0014621F" w:rsidTr="006D3B94">
        <w:tc>
          <w:tcPr>
            <w:tcW w:w="1276" w:type="dxa"/>
          </w:tcPr>
          <w:p w:rsidR="001714FF" w:rsidRPr="0014621F" w:rsidRDefault="001714FF" w:rsidP="0014621F">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2.</w:t>
            </w:r>
          </w:p>
        </w:tc>
        <w:tc>
          <w:tcPr>
            <w:tcW w:w="8363" w:type="dxa"/>
          </w:tcPr>
          <w:p w:rsidR="001714FF" w:rsidRPr="0014621F" w:rsidRDefault="00A10DBF" w:rsidP="0014621F">
            <w:pPr>
              <w:ind w:right="-143" w:firstLine="709"/>
              <w:rPr>
                <w:rFonts w:ascii="Times New Roman" w:hAnsi="Times New Roman" w:cs="Times New Roman"/>
                <w:sz w:val="24"/>
                <w:szCs w:val="24"/>
              </w:rPr>
            </w:pPr>
            <w:r w:rsidRPr="0014621F">
              <w:rPr>
                <w:rFonts w:ascii="Times New Roman" w:hAnsi="Times New Roman" w:cs="Times New Roman"/>
                <w:sz w:val="24"/>
                <w:szCs w:val="24"/>
              </w:rPr>
              <w:t>Стаецкая Инна Александровна</w:t>
            </w:r>
          </w:p>
        </w:tc>
      </w:tr>
      <w:tr w:rsidR="001714FF" w:rsidRPr="0014621F" w:rsidTr="006D3B94">
        <w:tc>
          <w:tcPr>
            <w:tcW w:w="1276" w:type="dxa"/>
          </w:tcPr>
          <w:p w:rsidR="001714FF" w:rsidRPr="0014621F" w:rsidRDefault="001714FF" w:rsidP="0014621F">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3.</w:t>
            </w:r>
          </w:p>
        </w:tc>
        <w:tc>
          <w:tcPr>
            <w:tcW w:w="8363" w:type="dxa"/>
          </w:tcPr>
          <w:p w:rsidR="001714FF" w:rsidRPr="0014621F" w:rsidRDefault="00F329F4" w:rsidP="0014621F">
            <w:pPr>
              <w:ind w:right="-143" w:firstLine="709"/>
              <w:rPr>
                <w:rFonts w:ascii="Times New Roman" w:hAnsi="Times New Roman" w:cs="Times New Roman"/>
                <w:sz w:val="24"/>
                <w:szCs w:val="24"/>
              </w:rPr>
            </w:pPr>
            <w:r w:rsidRPr="0014621F">
              <w:rPr>
                <w:rFonts w:ascii="Times New Roman" w:hAnsi="Times New Roman" w:cs="Times New Roman"/>
                <w:sz w:val="24"/>
                <w:szCs w:val="24"/>
              </w:rPr>
              <w:t>Михайлова Надежда Васильевна</w:t>
            </w:r>
          </w:p>
        </w:tc>
      </w:tr>
      <w:tr w:rsidR="001714FF" w:rsidRPr="0014621F" w:rsidTr="006D3B94">
        <w:tc>
          <w:tcPr>
            <w:tcW w:w="1276" w:type="dxa"/>
          </w:tcPr>
          <w:p w:rsidR="001714FF" w:rsidRPr="0014621F" w:rsidRDefault="001714FF" w:rsidP="0014621F">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4.</w:t>
            </w:r>
          </w:p>
        </w:tc>
        <w:tc>
          <w:tcPr>
            <w:tcW w:w="8363" w:type="dxa"/>
          </w:tcPr>
          <w:p w:rsidR="001714FF" w:rsidRPr="0014621F" w:rsidRDefault="00F329F4" w:rsidP="0014621F">
            <w:pPr>
              <w:ind w:right="-143" w:firstLine="709"/>
              <w:rPr>
                <w:rFonts w:ascii="Times New Roman" w:hAnsi="Times New Roman" w:cs="Times New Roman"/>
                <w:sz w:val="24"/>
                <w:szCs w:val="24"/>
              </w:rPr>
            </w:pPr>
            <w:r w:rsidRPr="0014621F">
              <w:rPr>
                <w:rFonts w:ascii="Times New Roman" w:hAnsi="Times New Roman" w:cs="Times New Roman"/>
                <w:sz w:val="24"/>
                <w:szCs w:val="24"/>
              </w:rPr>
              <w:t>Игнатова Антонина Олеговна</w:t>
            </w:r>
          </w:p>
        </w:tc>
      </w:tr>
      <w:tr w:rsidR="001714FF" w:rsidRPr="0014621F" w:rsidTr="006D3B94">
        <w:tc>
          <w:tcPr>
            <w:tcW w:w="1276" w:type="dxa"/>
          </w:tcPr>
          <w:p w:rsidR="001714FF" w:rsidRPr="0014621F" w:rsidRDefault="001714FF" w:rsidP="0014621F">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 xml:space="preserve">5. </w:t>
            </w:r>
          </w:p>
        </w:tc>
        <w:tc>
          <w:tcPr>
            <w:tcW w:w="8363" w:type="dxa"/>
          </w:tcPr>
          <w:p w:rsidR="001714FF" w:rsidRPr="0014621F" w:rsidRDefault="00F329F4" w:rsidP="0014621F">
            <w:pPr>
              <w:ind w:right="-143" w:firstLine="709"/>
              <w:rPr>
                <w:rFonts w:ascii="Times New Roman" w:hAnsi="Times New Roman" w:cs="Times New Roman"/>
                <w:sz w:val="24"/>
                <w:szCs w:val="24"/>
              </w:rPr>
            </w:pPr>
            <w:r w:rsidRPr="0014621F">
              <w:rPr>
                <w:rFonts w:ascii="Times New Roman" w:hAnsi="Times New Roman" w:cs="Times New Roman"/>
                <w:sz w:val="24"/>
                <w:szCs w:val="24"/>
              </w:rPr>
              <w:t>Игнатова Светлана Михайловна</w:t>
            </w:r>
          </w:p>
        </w:tc>
      </w:tr>
      <w:tr w:rsidR="006D3B94" w:rsidRPr="0014621F" w:rsidTr="006D3B94">
        <w:tc>
          <w:tcPr>
            <w:tcW w:w="1276" w:type="dxa"/>
          </w:tcPr>
          <w:p w:rsidR="006D3B94" w:rsidRPr="0014621F" w:rsidRDefault="001714FF" w:rsidP="0014621F">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6</w:t>
            </w:r>
            <w:r w:rsidR="006D3B94" w:rsidRPr="0014621F">
              <w:rPr>
                <w:rFonts w:ascii="Times New Roman" w:hAnsi="Times New Roman" w:cs="Times New Roman"/>
                <w:sz w:val="24"/>
                <w:szCs w:val="24"/>
              </w:rPr>
              <w:t>.</w:t>
            </w:r>
          </w:p>
        </w:tc>
        <w:tc>
          <w:tcPr>
            <w:tcW w:w="8363" w:type="dxa"/>
          </w:tcPr>
          <w:p w:rsidR="006D3B94" w:rsidRPr="0014621F" w:rsidRDefault="009B3CB4" w:rsidP="0014621F">
            <w:pPr>
              <w:ind w:right="-143" w:firstLine="709"/>
              <w:rPr>
                <w:rFonts w:ascii="Times New Roman" w:hAnsi="Times New Roman" w:cs="Times New Roman"/>
                <w:sz w:val="24"/>
                <w:szCs w:val="24"/>
              </w:rPr>
            </w:pPr>
            <w:r w:rsidRPr="0014621F">
              <w:rPr>
                <w:rFonts w:ascii="Times New Roman" w:hAnsi="Times New Roman" w:cs="Times New Roman"/>
                <w:sz w:val="24"/>
                <w:szCs w:val="24"/>
              </w:rPr>
              <w:t>Дедюхина Елена Геннадьевна</w:t>
            </w:r>
          </w:p>
        </w:tc>
      </w:tr>
      <w:tr w:rsidR="001714FF" w:rsidRPr="0014621F" w:rsidTr="006D3B94">
        <w:tc>
          <w:tcPr>
            <w:tcW w:w="1276" w:type="dxa"/>
          </w:tcPr>
          <w:p w:rsidR="001714FF" w:rsidRPr="0014621F" w:rsidRDefault="001714FF" w:rsidP="0014621F">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7.</w:t>
            </w:r>
          </w:p>
        </w:tc>
        <w:tc>
          <w:tcPr>
            <w:tcW w:w="8363" w:type="dxa"/>
          </w:tcPr>
          <w:p w:rsidR="001714FF" w:rsidRPr="0014621F" w:rsidRDefault="009B3CB4" w:rsidP="0014621F">
            <w:pPr>
              <w:ind w:right="-143" w:firstLine="709"/>
              <w:rPr>
                <w:rFonts w:ascii="Times New Roman" w:hAnsi="Times New Roman" w:cs="Times New Roman"/>
                <w:sz w:val="24"/>
                <w:szCs w:val="24"/>
              </w:rPr>
            </w:pPr>
            <w:r w:rsidRPr="0014621F">
              <w:rPr>
                <w:rFonts w:ascii="Times New Roman" w:hAnsi="Times New Roman" w:cs="Times New Roman"/>
                <w:sz w:val="24"/>
                <w:szCs w:val="24"/>
              </w:rPr>
              <w:t>Калашникова Нина Алексеевна</w:t>
            </w:r>
          </w:p>
        </w:tc>
      </w:tr>
      <w:tr w:rsidR="001714FF" w:rsidRPr="0014621F" w:rsidTr="006D3B94">
        <w:tc>
          <w:tcPr>
            <w:tcW w:w="1276" w:type="dxa"/>
          </w:tcPr>
          <w:p w:rsidR="001714FF" w:rsidRPr="0014621F" w:rsidRDefault="001714FF" w:rsidP="0014621F">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8.</w:t>
            </w:r>
          </w:p>
        </w:tc>
        <w:tc>
          <w:tcPr>
            <w:tcW w:w="8363" w:type="dxa"/>
          </w:tcPr>
          <w:p w:rsidR="001714FF" w:rsidRPr="0014621F" w:rsidRDefault="009B3CB4" w:rsidP="0014621F">
            <w:pPr>
              <w:ind w:right="-143" w:firstLine="709"/>
              <w:rPr>
                <w:rFonts w:ascii="Times New Roman" w:hAnsi="Times New Roman" w:cs="Times New Roman"/>
                <w:sz w:val="24"/>
                <w:szCs w:val="24"/>
              </w:rPr>
            </w:pPr>
            <w:r w:rsidRPr="0014621F">
              <w:rPr>
                <w:rFonts w:ascii="Times New Roman" w:hAnsi="Times New Roman" w:cs="Times New Roman"/>
                <w:sz w:val="24"/>
                <w:szCs w:val="24"/>
              </w:rPr>
              <w:t>Чиликова Светлана Анатольевна</w:t>
            </w:r>
          </w:p>
        </w:tc>
      </w:tr>
      <w:tr w:rsidR="001714FF" w:rsidRPr="0014621F" w:rsidTr="006D3B94">
        <w:tc>
          <w:tcPr>
            <w:tcW w:w="1276" w:type="dxa"/>
          </w:tcPr>
          <w:p w:rsidR="001714FF" w:rsidRPr="0014621F" w:rsidRDefault="001714FF" w:rsidP="0014621F">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9.</w:t>
            </w:r>
          </w:p>
        </w:tc>
        <w:tc>
          <w:tcPr>
            <w:tcW w:w="8363" w:type="dxa"/>
          </w:tcPr>
          <w:p w:rsidR="001714FF" w:rsidRPr="0014621F" w:rsidRDefault="009B3CB4" w:rsidP="0014621F">
            <w:pPr>
              <w:ind w:right="-143" w:firstLine="709"/>
              <w:rPr>
                <w:rFonts w:ascii="Times New Roman" w:hAnsi="Times New Roman" w:cs="Times New Roman"/>
                <w:sz w:val="24"/>
                <w:szCs w:val="24"/>
              </w:rPr>
            </w:pPr>
            <w:r w:rsidRPr="0014621F">
              <w:rPr>
                <w:rFonts w:ascii="Times New Roman" w:hAnsi="Times New Roman" w:cs="Times New Roman"/>
                <w:sz w:val="24"/>
                <w:szCs w:val="24"/>
              </w:rPr>
              <w:t>Гагулина Екатерина Павловна</w:t>
            </w:r>
          </w:p>
        </w:tc>
      </w:tr>
      <w:tr w:rsidR="001714FF" w:rsidRPr="0014621F" w:rsidTr="006D3B94">
        <w:tc>
          <w:tcPr>
            <w:tcW w:w="1276" w:type="dxa"/>
          </w:tcPr>
          <w:p w:rsidR="001714FF" w:rsidRPr="0014621F" w:rsidRDefault="001714FF" w:rsidP="0014621F">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10.</w:t>
            </w:r>
          </w:p>
        </w:tc>
        <w:tc>
          <w:tcPr>
            <w:tcW w:w="8363" w:type="dxa"/>
          </w:tcPr>
          <w:p w:rsidR="001714FF" w:rsidRPr="0014621F" w:rsidRDefault="009B3CB4" w:rsidP="0014621F">
            <w:pPr>
              <w:ind w:right="-143" w:firstLine="709"/>
              <w:rPr>
                <w:rFonts w:ascii="Times New Roman" w:hAnsi="Times New Roman" w:cs="Times New Roman"/>
                <w:sz w:val="24"/>
                <w:szCs w:val="24"/>
              </w:rPr>
            </w:pPr>
            <w:r w:rsidRPr="0014621F">
              <w:rPr>
                <w:rFonts w:ascii="Times New Roman" w:hAnsi="Times New Roman" w:cs="Times New Roman"/>
                <w:sz w:val="24"/>
                <w:szCs w:val="24"/>
              </w:rPr>
              <w:t>Пискун Валентина</w:t>
            </w:r>
            <w:r w:rsidR="005F1E3D" w:rsidRPr="0014621F">
              <w:rPr>
                <w:rFonts w:ascii="Times New Roman" w:hAnsi="Times New Roman" w:cs="Times New Roman"/>
                <w:sz w:val="24"/>
                <w:szCs w:val="24"/>
              </w:rPr>
              <w:t xml:space="preserve"> Викторовна</w:t>
            </w:r>
          </w:p>
        </w:tc>
      </w:tr>
      <w:tr w:rsidR="001714FF" w:rsidRPr="0014621F" w:rsidTr="006D3B94">
        <w:tc>
          <w:tcPr>
            <w:tcW w:w="1276" w:type="dxa"/>
          </w:tcPr>
          <w:p w:rsidR="001714FF" w:rsidRPr="0014621F" w:rsidRDefault="001714FF" w:rsidP="0014621F">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11.</w:t>
            </w:r>
          </w:p>
        </w:tc>
        <w:tc>
          <w:tcPr>
            <w:tcW w:w="8363" w:type="dxa"/>
          </w:tcPr>
          <w:p w:rsidR="001714FF" w:rsidRPr="0014621F" w:rsidRDefault="00832485" w:rsidP="0014621F">
            <w:pPr>
              <w:ind w:right="-143" w:firstLine="709"/>
              <w:rPr>
                <w:rFonts w:ascii="Times New Roman" w:hAnsi="Times New Roman" w:cs="Times New Roman"/>
                <w:sz w:val="24"/>
                <w:szCs w:val="24"/>
              </w:rPr>
            </w:pPr>
            <w:r w:rsidRPr="0014621F">
              <w:rPr>
                <w:rFonts w:ascii="Times New Roman" w:hAnsi="Times New Roman" w:cs="Times New Roman"/>
                <w:sz w:val="24"/>
                <w:szCs w:val="24"/>
              </w:rPr>
              <w:t>Черная Юлия Александровна</w:t>
            </w:r>
          </w:p>
        </w:tc>
      </w:tr>
      <w:tr w:rsidR="001714FF" w:rsidRPr="0014621F" w:rsidTr="006D3B94">
        <w:tc>
          <w:tcPr>
            <w:tcW w:w="1276" w:type="dxa"/>
          </w:tcPr>
          <w:p w:rsidR="001714FF" w:rsidRPr="0014621F" w:rsidRDefault="001714FF" w:rsidP="0014621F">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 xml:space="preserve">12. </w:t>
            </w:r>
          </w:p>
        </w:tc>
        <w:tc>
          <w:tcPr>
            <w:tcW w:w="8363" w:type="dxa"/>
          </w:tcPr>
          <w:p w:rsidR="001714FF" w:rsidRPr="0014621F" w:rsidRDefault="00832485" w:rsidP="0014621F">
            <w:pPr>
              <w:ind w:right="-143" w:firstLine="709"/>
              <w:rPr>
                <w:rFonts w:ascii="Times New Roman" w:hAnsi="Times New Roman" w:cs="Times New Roman"/>
                <w:sz w:val="24"/>
                <w:szCs w:val="24"/>
              </w:rPr>
            </w:pPr>
            <w:r w:rsidRPr="0014621F">
              <w:rPr>
                <w:rFonts w:ascii="Times New Roman" w:hAnsi="Times New Roman" w:cs="Times New Roman"/>
                <w:sz w:val="24"/>
                <w:szCs w:val="24"/>
              </w:rPr>
              <w:t>Соболева Галина Иннокентьевна</w:t>
            </w:r>
          </w:p>
        </w:tc>
      </w:tr>
      <w:tr w:rsidR="001714FF" w:rsidRPr="0014621F" w:rsidTr="006D3B94">
        <w:tc>
          <w:tcPr>
            <w:tcW w:w="1276" w:type="dxa"/>
          </w:tcPr>
          <w:p w:rsidR="001714FF" w:rsidRPr="0014621F" w:rsidRDefault="001714FF" w:rsidP="0014621F">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13.</w:t>
            </w:r>
          </w:p>
        </w:tc>
        <w:tc>
          <w:tcPr>
            <w:tcW w:w="8363" w:type="dxa"/>
          </w:tcPr>
          <w:p w:rsidR="001714FF" w:rsidRPr="0014621F" w:rsidRDefault="00440969" w:rsidP="0014621F">
            <w:pPr>
              <w:ind w:right="-143" w:firstLine="709"/>
              <w:rPr>
                <w:rFonts w:ascii="Times New Roman" w:hAnsi="Times New Roman" w:cs="Times New Roman"/>
                <w:sz w:val="24"/>
                <w:szCs w:val="24"/>
              </w:rPr>
            </w:pPr>
            <w:r w:rsidRPr="0014621F">
              <w:rPr>
                <w:rFonts w:ascii="Times New Roman" w:hAnsi="Times New Roman" w:cs="Times New Roman"/>
                <w:sz w:val="24"/>
                <w:szCs w:val="24"/>
              </w:rPr>
              <w:t>Лодочникова  Нина Николаевна</w:t>
            </w:r>
          </w:p>
        </w:tc>
      </w:tr>
      <w:tr w:rsidR="001714FF" w:rsidRPr="0014621F" w:rsidTr="006D3B94">
        <w:tc>
          <w:tcPr>
            <w:tcW w:w="1276" w:type="dxa"/>
          </w:tcPr>
          <w:p w:rsidR="001714FF" w:rsidRPr="0014621F" w:rsidRDefault="001714FF" w:rsidP="0014621F">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14.</w:t>
            </w:r>
          </w:p>
        </w:tc>
        <w:tc>
          <w:tcPr>
            <w:tcW w:w="8363" w:type="dxa"/>
          </w:tcPr>
          <w:p w:rsidR="001714FF" w:rsidRPr="0014621F" w:rsidRDefault="00440969" w:rsidP="0014621F">
            <w:pPr>
              <w:ind w:right="-143" w:firstLine="709"/>
              <w:rPr>
                <w:rFonts w:ascii="Times New Roman" w:hAnsi="Times New Roman" w:cs="Times New Roman"/>
                <w:sz w:val="24"/>
                <w:szCs w:val="24"/>
              </w:rPr>
            </w:pPr>
            <w:r w:rsidRPr="0014621F">
              <w:rPr>
                <w:rFonts w:ascii="Times New Roman" w:hAnsi="Times New Roman" w:cs="Times New Roman"/>
                <w:sz w:val="24"/>
                <w:szCs w:val="24"/>
              </w:rPr>
              <w:t>Крылова Людмила Владимировна</w:t>
            </w:r>
          </w:p>
        </w:tc>
      </w:tr>
      <w:tr w:rsidR="001714FF" w:rsidRPr="0014621F" w:rsidTr="006D3B94">
        <w:tc>
          <w:tcPr>
            <w:tcW w:w="1276" w:type="dxa"/>
          </w:tcPr>
          <w:p w:rsidR="001714FF" w:rsidRPr="0014621F" w:rsidRDefault="001714FF" w:rsidP="0014621F">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15.</w:t>
            </w:r>
          </w:p>
        </w:tc>
        <w:tc>
          <w:tcPr>
            <w:tcW w:w="8363" w:type="dxa"/>
          </w:tcPr>
          <w:p w:rsidR="001714FF" w:rsidRPr="0014621F" w:rsidRDefault="00050E20" w:rsidP="0014621F">
            <w:pPr>
              <w:ind w:right="-143" w:firstLine="709"/>
              <w:rPr>
                <w:rFonts w:ascii="Times New Roman" w:hAnsi="Times New Roman" w:cs="Times New Roman"/>
                <w:sz w:val="24"/>
                <w:szCs w:val="24"/>
              </w:rPr>
            </w:pPr>
            <w:r w:rsidRPr="0014621F">
              <w:rPr>
                <w:rFonts w:ascii="Times New Roman" w:hAnsi="Times New Roman" w:cs="Times New Roman"/>
                <w:sz w:val="24"/>
                <w:szCs w:val="24"/>
              </w:rPr>
              <w:t>Гагулина Нина Федоровна</w:t>
            </w:r>
          </w:p>
        </w:tc>
      </w:tr>
      <w:tr w:rsidR="00771223" w:rsidRPr="0014621F" w:rsidTr="006D3B94">
        <w:tc>
          <w:tcPr>
            <w:tcW w:w="1276" w:type="dxa"/>
          </w:tcPr>
          <w:p w:rsidR="00771223" w:rsidRPr="0014621F" w:rsidRDefault="00771223" w:rsidP="0014621F">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16.</w:t>
            </w:r>
          </w:p>
        </w:tc>
        <w:tc>
          <w:tcPr>
            <w:tcW w:w="8363" w:type="dxa"/>
          </w:tcPr>
          <w:p w:rsidR="00771223" w:rsidRPr="0014621F" w:rsidRDefault="00050E20" w:rsidP="0014621F">
            <w:pPr>
              <w:ind w:right="-143" w:firstLine="709"/>
              <w:rPr>
                <w:rFonts w:ascii="Times New Roman" w:hAnsi="Times New Roman" w:cs="Times New Roman"/>
                <w:sz w:val="24"/>
                <w:szCs w:val="24"/>
              </w:rPr>
            </w:pPr>
            <w:r w:rsidRPr="0014621F">
              <w:rPr>
                <w:rFonts w:ascii="Times New Roman" w:hAnsi="Times New Roman" w:cs="Times New Roman"/>
                <w:sz w:val="24"/>
                <w:szCs w:val="24"/>
              </w:rPr>
              <w:t>Изотова Галина Алексеевна</w:t>
            </w:r>
          </w:p>
        </w:tc>
      </w:tr>
      <w:tr w:rsidR="00771223" w:rsidRPr="0014621F" w:rsidTr="006D3B94">
        <w:tc>
          <w:tcPr>
            <w:tcW w:w="1276" w:type="dxa"/>
          </w:tcPr>
          <w:p w:rsidR="00771223" w:rsidRPr="0014621F" w:rsidRDefault="00771223" w:rsidP="0014621F">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17.</w:t>
            </w:r>
          </w:p>
        </w:tc>
        <w:tc>
          <w:tcPr>
            <w:tcW w:w="8363" w:type="dxa"/>
          </w:tcPr>
          <w:p w:rsidR="00771223" w:rsidRPr="0014621F" w:rsidRDefault="0032069A" w:rsidP="0014621F">
            <w:pPr>
              <w:ind w:right="-143" w:firstLine="709"/>
              <w:rPr>
                <w:rFonts w:ascii="Times New Roman" w:hAnsi="Times New Roman" w:cs="Times New Roman"/>
                <w:sz w:val="24"/>
                <w:szCs w:val="24"/>
              </w:rPr>
            </w:pPr>
            <w:r w:rsidRPr="0014621F">
              <w:rPr>
                <w:rFonts w:ascii="Times New Roman" w:hAnsi="Times New Roman" w:cs="Times New Roman"/>
                <w:sz w:val="24"/>
                <w:szCs w:val="24"/>
              </w:rPr>
              <w:t>Вырупаева Галина Николаевна</w:t>
            </w:r>
          </w:p>
        </w:tc>
      </w:tr>
      <w:tr w:rsidR="00771223" w:rsidRPr="0014621F" w:rsidTr="006D3B94">
        <w:tc>
          <w:tcPr>
            <w:tcW w:w="1276" w:type="dxa"/>
          </w:tcPr>
          <w:p w:rsidR="00771223" w:rsidRPr="0014621F" w:rsidRDefault="00771223" w:rsidP="0014621F">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18.</w:t>
            </w:r>
          </w:p>
        </w:tc>
        <w:tc>
          <w:tcPr>
            <w:tcW w:w="8363" w:type="dxa"/>
          </w:tcPr>
          <w:p w:rsidR="00771223" w:rsidRPr="0014621F" w:rsidRDefault="00771223" w:rsidP="0014621F">
            <w:pPr>
              <w:ind w:right="-143" w:firstLine="709"/>
              <w:rPr>
                <w:rFonts w:ascii="Times New Roman" w:hAnsi="Times New Roman" w:cs="Times New Roman"/>
                <w:sz w:val="24"/>
                <w:szCs w:val="24"/>
              </w:rPr>
            </w:pPr>
          </w:p>
        </w:tc>
      </w:tr>
      <w:tr w:rsidR="00771223" w:rsidRPr="0014621F" w:rsidTr="006D3B94">
        <w:tc>
          <w:tcPr>
            <w:tcW w:w="1276" w:type="dxa"/>
          </w:tcPr>
          <w:p w:rsidR="00771223" w:rsidRPr="0014621F" w:rsidRDefault="00771223" w:rsidP="0014621F">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 xml:space="preserve">19. </w:t>
            </w:r>
          </w:p>
        </w:tc>
        <w:tc>
          <w:tcPr>
            <w:tcW w:w="8363" w:type="dxa"/>
          </w:tcPr>
          <w:p w:rsidR="00771223" w:rsidRPr="0014621F" w:rsidRDefault="00771223" w:rsidP="0014621F">
            <w:pPr>
              <w:ind w:right="-143" w:firstLine="709"/>
              <w:rPr>
                <w:rFonts w:ascii="Times New Roman" w:hAnsi="Times New Roman" w:cs="Times New Roman"/>
                <w:sz w:val="24"/>
                <w:szCs w:val="24"/>
              </w:rPr>
            </w:pPr>
          </w:p>
        </w:tc>
      </w:tr>
      <w:tr w:rsidR="00771223" w:rsidRPr="0014621F" w:rsidTr="006D3B94">
        <w:tc>
          <w:tcPr>
            <w:tcW w:w="1276" w:type="dxa"/>
          </w:tcPr>
          <w:p w:rsidR="00771223" w:rsidRPr="0014621F" w:rsidRDefault="00771223" w:rsidP="0014621F">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 xml:space="preserve">20. </w:t>
            </w:r>
          </w:p>
        </w:tc>
        <w:tc>
          <w:tcPr>
            <w:tcW w:w="8363" w:type="dxa"/>
          </w:tcPr>
          <w:p w:rsidR="00771223" w:rsidRPr="0014621F" w:rsidRDefault="00771223" w:rsidP="0014621F">
            <w:pPr>
              <w:ind w:right="-143" w:firstLine="709"/>
              <w:rPr>
                <w:rFonts w:ascii="Times New Roman" w:hAnsi="Times New Roman" w:cs="Times New Roman"/>
                <w:sz w:val="24"/>
                <w:szCs w:val="24"/>
              </w:rPr>
            </w:pPr>
          </w:p>
        </w:tc>
      </w:tr>
      <w:tr w:rsidR="00771223" w:rsidRPr="0014621F" w:rsidTr="006D3B94">
        <w:tc>
          <w:tcPr>
            <w:tcW w:w="1276" w:type="dxa"/>
          </w:tcPr>
          <w:p w:rsidR="00771223" w:rsidRPr="0014621F" w:rsidRDefault="00771223" w:rsidP="0014621F">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 xml:space="preserve">21. </w:t>
            </w:r>
          </w:p>
        </w:tc>
        <w:tc>
          <w:tcPr>
            <w:tcW w:w="8363" w:type="dxa"/>
          </w:tcPr>
          <w:p w:rsidR="00771223" w:rsidRPr="0014621F" w:rsidRDefault="00771223" w:rsidP="0014621F">
            <w:pPr>
              <w:ind w:right="-143" w:firstLine="709"/>
              <w:rPr>
                <w:rFonts w:ascii="Times New Roman" w:hAnsi="Times New Roman" w:cs="Times New Roman"/>
                <w:sz w:val="24"/>
                <w:szCs w:val="24"/>
              </w:rPr>
            </w:pPr>
            <w:bookmarkStart w:id="0" w:name="_GoBack"/>
            <w:bookmarkEnd w:id="0"/>
          </w:p>
        </w:tc>
      </w:tr>
      <w:tr w:rsidR="009E281E" w:rsidRPr="0014621F" w:rsidTr="006D3B94">
        <w:tc>
          <w:tcPr>
            <w:tcW w:w="1276" w:type="dxa"/>
          </w:tcPr>
          <w:p w:rsidR="009E281E" w:rsidRPr="0014621F" w:rsidRDefault="009E281E" w:rsidP="0014621F">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22.</w:t>
            </w:r>
          </w:p>
        </w:tc>
        <w:tc>
          <w:tcPr>
            <w:tcW w:w="8363" w:type="dxa"/>
          </w:tcPr>
          <w:p w:rsidR="009E281E" w:rsidRPr="0014621F" w:rsidRDefault="009E281E" w:rsidP="0014621F">
            <w:pPr>
              <w:ind w:right="-143" w:firstLine="709"/>
              <w:rPr>
                <w:rFonts w:ascii="Times New Roman" w:hAnsi="Times New Roman" w:cs="Times New Roman"/>
                <w:sz w:val="24"/>
                <w:szCs w:val="24"/>
              </w:rPr>
            </w:pPr>
          </w:p>
        </w:tc>
      </w:tr>
      <w:tr w:rsidR="009E281E" w:rsidRPr="0014621F" w:rsidTr="006D3B94">
        <w:tc>
          <w:tcPr>
            <w:tcW w:w="1276" w:type="dxa"/>
          </w:tcPr>
          <w:p w:rsidR="009E281E" w:rsidRPr="0014621F" w:rsidRDefault="009E281E" w:rsidP="0014621F">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23.</w:t>
            </w:r>
          </w:p>
        </w:tc>
        <w:tc>
          <w:tcPr>
            <w:tcW w:w="8363" w:type="dxa"/>
          </w:tcPr>
          <w:p w:rsidR="009E281E" w:rsidRPr="0014621F" w:rsidRDefault="009E281E" w:rsidP="0014621F">
            <w:pPr>
              <w:ind w:right="-143" w:firstLine="709"/>
              <w:rPr>
                <w:rFonts w:ascii="Times New Roman" w:hAnsi="Times New Roman" w:cs="Times New Roman"/>
                <w:sz w:val="24"/>
                <w:szCs w:val="24"/>
              </w:rPr>
            </w:pPr>
          </w:p>
        </w:tc>
      </w:tr>
      <w:tr w:rsidR="009E281E" w:rsidRPr="0014621F" w:rsidTr="006D3B94">
        <w:tc>
          <w:tcPr>
            <w:tcW w:w="1276" w:type="dxa"/>
          </w:tcPr>
          <w:p w:rsidR="009E281E" w:rsidRPr="0014621F" w:rsidRDefault="009E281E" w:rsidP="0014621F">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24.</w:t>
            </w:r>
          </w:p>
        </w:tc>
        <w:tc>
          <w:tcPr>
            <w:tcW w:w="8363" w:type="dxa"/>
          </w:tcPr>
          <w:p w:rsidR="009E281E" w:rsidRPr="0014621F" w:rsidRDefault="009E281E" w:rsidP="0014621F">
            <w:pPr>
              <w:ind w:right="-143" w:firstLine="709"/>
              <w:rPr>
                <w:rFonts w:ascii="Times New Roman" w:hAnsi="Times New Roman" w:cs="Times New Roman"/>
                <w:sz w:val="24"/>
                <w:szCs w:val="24"/>
              </w:rPr>
            </w:pPr>
          </w:p>
        </w:tc>
      </w:tr>
      <w:tr w:rsidR="009E281E" w:rsidRPr="0014621F" w:rsidTr="006D3B94">
        <w:tc>
          <w:tcPr>
            <w:tcW w:w="1276" w:type="dxa"/>
          </w:tcPr>
          <w:p w:rsidR="009E281E" w:rsidRPr="0014621F" w:rsidRDefault="009E281E" w:rsidP="0014621F">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25.</w:t>
            </w:r>
          </w:p>
        </w:tc>
        <w:tc>
          <w:tcPr>
            <w:tcW w:w="8363" w:type="dxa"/>
          </w:tcPr>
          <w:p w:rsidR="009E281E" w:rsidRPr="0014621F" w:rsidRDefault="009E281E" w:rsidP="0014621F">
            <w:pPr>
              <w:ind w:right="-143" w:firstLine="709"/>
              <w:rPr>
                <w:rFonts w:ascii="Times New Roman" w:hAnsi="Times New Roman" w:cs="Times New Roman"/>
                <w:sz w:val="24"/>
                <w:szCs w:val="24"/>
              </w:rPr>
            </w:pPr>
          </w:p>
        </w:tc>
      </w:tr>
    </w:tbl>
    <w:p w:rsidR="006D3B94" w:rsidRPr="0014621F" w:rsidRDefault="006D3B94" w:rsidP="0014621F">
      <w:pPr>
        <w:spacing w:after="0" w:line="240" w:lineRule="auto"/>
        <w:ind w:right="-143" w:firstLine="709"/>
        <w:rPr>
          <w:rFonts w:ascii="Times New Roman" w:hAnsi="Times New Roman" w:cs="Times New Roman"/>
          <w:sz w:val="24"/>
          <w:szCs w:val="24"/>
        </w:rPr>
      </w:pPr>
    </w:p>
    <w:p w:rsidR="00AA7793" w:rsidRPr="0014621F" w:rsidRDefault="00AA7793" w:rsidP="0014621F">
      <w:pPr>
        <w:spacing w:after="0" w:line="240" w:lineRule="auto"/>
        <w:ind w:right="-143" w:firstLine="709"/>
        <w:jc w:val="center"/>
        <w:rPr>
          <w:rFonts w:ascii="Times New Roman" w:hAnsi="Times New Roman" w:cs="Times New Roman"/>
          <w:sz w:val="24"/>
          <w:szCs w:val="24"/>
        </w:rPr>
      </w:pPr>
    </w:p>
    <w:p w:rsidR="006D3B94" w:rsidRPr="0014621F" w:rsidRDefault="006D3B94" w:rsidP="0014621F">
      <w:pPr>
        <w:spacing w:after="0" w:line="240" w:lineRule="auto"/>
        <w:ind w:firstLine="709"/>
        <w:rPr>
          <w:rFonts w:ascii="Times New Roman" w:hAnsi="Times New Roman" w:cs="Times New Roman"/>
          <w:sz w:val="24"/>
          <w:szCs w:val="24"/>
        </w:rPr>
      </w:pPr>
      <w:r w:rsidRPr="0014621F">
        <w:rPr>
          <w:rFonts w:ascii="Times New Roman" w:hAnsi="Times New Roman" w:cs="Times New Roman"/>
          <w:sz w:val="24"/>
          <w:szCs w:val="24"/>
        </w:rPr>
        <w:t>Председатель публичных слушаний</w:t>
      </w:r>
      <w:r w:rsidRPr="0014621F">
        <w:rPr>
          <w:rFonts w:ascii="Times New Roman" w:hAnsi="Times New Roman" w:cs="Times New Roman"/>
          <w:sz w:val="24"/>
          <w:szCs w:val="24"/>
        </w:rPr>
        <w:tab/>
      </w:r>
      <w:r w:rsidRPr="0014621F">
        <w:rPr>
          <w:rFonts w:ascii="Times New Roman" w:hAnsi="Times New Roman" w:cs="Times New Roman"/>
          <w:sz w:val="24"/>
          <w:szCs w:val="24"/>
        </w:rPr>
        <w:tab/>
      </w:r>
      <w:r w:rsidR="000D0F71" w:rsidRPr="0014621F">
        <w:rPr>
          <w:rFonts w:ascii="Times New Roman" w:hAnsi="Times New Roman" w:cs="Times New Roman"/>
          <w:sz w:val="24"/>
          <w:szCs w:val="24"/>
        </w:rPr>
        <w:tab/>
      </w:r>
      <w:r w:rsidR="000D0F71" w:rsidRPr="0014621F">
        <w:rPr>
          <w:rFonts w:ascii="Times New Roman" w:hAnsi="Times New Roman" w:cs="Times New Roman"/>
          <w:sz w:val="24"/>
          <w:szCs w:val="24"/>
        </w:rPr>
        <w:tab/>
      </w:r>
      <w:r w:rsidR="009E6735" w:rsidRPr="0014621F">
        <w:rPr>
          <w:rFonts w:ascii="Times New Roman" w:hAnsi="Times New Roman" w:cs="Times New Roman"/>
          <w:sz w:val="24"/>
          <w:szCs w:val="24"/>
        </w:rPr>
        <w:tab/>
      </w:r>
      <w:r w:rsidR="00172CB9" w:rsidRPr="0014621F">
        <w:rPr>
          <w:rFonts w:ascii="Times New Roman" w:hAnsi="Times New Roman" w:cs="Times New Roman"/>
          <w:sz w:val="24"/>
          <w:szCs w:val="24"/>
        </w:rPr>
        <w:t>В.А. Бухталкин</w:t>
      </w:r>
    </w:p>
    <w:p w:rsidR="006D3B94" w:rsidRPr="0014621F" w:rsidRDefault="006D3B94" w:rsidP="0014621F">
      <w:pPr>
        <w:spacing w:after="0" w:line="240" w:lineRule="auto"/>
        <w:ind w:right="-143" w:firstLine="709"/>
        <w:rPr>
          <w:rFonts w:ascii="Times New Roman" w:hAnsi="Times New Roman" w:cs="Times New Roman"/>
          <w:sz w:val="24"/>
          <w:szCs w:val="24"/>
        </w:rPr>
      </w:pPr>
    </w:p>
    <w:p w:rsidR="0014621F" w:rsidRDefault="0014621F" w:rsidP="0014621F">
      <w:pPr>
        <w:spacing w:after="0" w:line="240" w:lineRule="auto"/>
        <w:ind w:firstLine="709"/>
        <w:rPr>
          <w:rFonts w:ascii="Times New Roman" w:hAnsi="Times New Roman" w:cs="Times New Roman"/>
          <w:sz w:val="24"/>
          <w:szCs w:val="24"/>
        </w:rPr>
      </w:pPr>
    </w:p>
    <w:p w:rsidR="006D3B94" w:rsidRPr="0014621F" w:rsidRDefault="006D3B94" w:rsidP="0014621F">
      <w:pPr>
        <w:spacing w:after="0" w:line="240" w:lineRule="auto"/>
        <w:ind w:firstLine="709"/>
        <w:rPr>
          <w:rFonts w:ascii="Times New Roman" w:hAnsi="Times New Roman" w:cs="Times New Roman"/>
          <w:sz w:val="24"/>
          <w:szCs w:val="24"/>
        </w:rPr>
      </w:pPr>
      <w:r w:rsidRPr="0014621F">
        <w:rPr>
          <w:rFonts w:ascii="Times New Roman" w:hAnsi="Times New Roman" w:cs="Times New Roman"/>
          <w:sz w:val="24"/>
          <w:szCs w:val="24"/>
        </w:rPr>
        <w:t xml:space="preserve">Секретарь публичных </w:t>
      </w:r>
      <w:r w:rsidR="009E6735" w:rsidRPr="0014621F">
        <w:rPr>
          <w:rFonts w:ascii="Times New Roman" w:hAnsi="Times New Roman" w:cs="Times New Roman"/>
          <w:sz w:val="24"/>
          <w:szCs w:val="24"/>
        </w:rPr>
        <w:t>слушаний</w:t>
      </w:r>
      <w:r w:rsidRPr="0014621F">
        <w:rPr>
          <w:rFonts w:ascii="Times New Roman" w:hAnsi="Times New Roman" w:cs="Times New Roman"/>
          <w:sz w:val="24"/>
          <w:szCs w:val="24"/>
        </w:rPr>
        <w:tab/>
      </w:r>
      <w:r w:rsidRPr="0014621F">
        <w:rPr>
          <w:rFonts w:ascii="Times New Roman" w:hAnsi="Times New Roman" w:cs="Times New Roman"/>
          <w:sz w:val="24"/>
          <w:szCs w:val="24"/>
        </w:rPr>
        <w:tab/>
      </w:r>
      <w:r w:rsidRPr="0014621F">
        <w:rPr>
          <w:rFonts w:ascii="Times New Roman" w:hAnsi="Times New Roman" w:cs="Times New Roman"/>
          <w:sz w:val="24"/>
          <w:szCs w:val="24"/>
        </w:rPr>
        <w:tab/>
      </w:r>
      <w:r w:rsidRPr="0014621F">
        <w:rPr>
          <w:rFonts w:ascii="Times New Roman" w:hAnsi="Times New Roman" w:cs="Times New Roman"/>
          <w:sz w:val="24"/>
          <w:szCs w:val="24"/>
        </w:rPr>
        <w:tab/>
      </w:r>
      <w:r w:rsidRPr="0014621F">
        <w:rPr>
          <w:rFonts w:ascii="Times New Roman" w:hAnsi="Times New Roman" w:cs="Times New Roman"/>
          <w:sz w:val="24"/>
          <w:szCs w:val="24"/>
        </w:rPr>
        <w:tab/>
      </w:r>
      <w:r w:rsidR="00172CB9" w:rsidRPr="0014621F">
        <w:rPr>
          <w:rFonts w:ascii="Times New Roman" w:hAnsi="Times New Roman" w:cs="Times New Roman"/>
          <w:sz w:val="24"/>
          <w:szCs w:val="24"/>
        </w:rPr>
        <w:tab/>
        <w:t>О.А. Кущенкова</w:t>
      </w:r>
    </w:p>
    <w:sectPr w:rsidR="006D3B94" w:rsidRPr="0014621F" w:rsidSect="00C612BC">
      <w:footerReference w:type="default" r:id="rId11"/>
      <w:pgSz w:w="11906" w:h="16838"/>
      <w:pgMar w:top="1134" w:right="566"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41D" w:rsidRDefault="005E441D" w:rsidP="00795D35">
      <w:pPr>
        <w:spacing w:after="0" w:line="240" w:lineRule="auto"/>
      </w:pPr>
      <w:r>
        <w:separator/>
      </w:r>
    </w:p>
  </w:endnote>
  <w:endnote w:type="continuationSeparator" w:id="0">
    <w:p w:rsidR="005E441D" w:rsidRDefault="005E441D" w:rsidP="00795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814197"/>
      <w:docPartObj>
        <w:docPartGallery w:val="Page Numbers (Bottom of Page)"/>
        <w:docPartUnique/>
      </w:docPartObj>
    </w:sdtPr>
    <w:sdtEndPr/>
    <w:sdtContent>
      <w:p w:rsidR="006D3A40" w:rsidRDefault="006D3A40">
        <w:pPr>
          <w:pStyle w:val="a6"/>
          <w:jc w:val="center"/>
        </w:pPr>
        <w:r>
          <w:fldChar w:fldCharType="begin"/>
        </w:r>
        <w:r>
          <w:instrText>PAGE   \* MERGEFORMAT</w:instrText>
        </w:r>
        <w:r>
          <w:fldChar w:fldCharType="separate"/>
        </w:r>
        <w:r w:rsidR="00795E3F">
          <w:rPr>
            <w:noProof/>
          </w:rPr>
          <w:t>3</w:t>
        </w:r>
        <w:r>
          <w:fldChar w:fldCharType="end"/>
        </w:r>
      </w:p>
    </w:sdtContent>
  </w:sdt>
  <w:p w:rsidR="006D3A40" w:rsidRDefault="006D3A4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41D" w:rsidRDefault="005E441D" w:rsidP="00795D35">
      <w:pPr>
        <w:spacing w:after="0" w:line="240" w:lineRule="auto"/>
      </w:pPr>
      <w:r>
        <w:separator/>
      </w:r>
    </w:p>
  </w:footnote>
  <w:footnote w:type="continuationSeparator" w:id="0">
    <w:p w:rsidR="005E441D" w:rsidRDefault="005E441D" w:rsidP="00795D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E7A5C"/>
    <w:multiLevelType w:val="hybridMultilevel"/>
    <w:tmpl w:val="809C668C"/>
    <w:lvl w:ilvl="0" w:tplc="F2DA2E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565755"/>
    <w:multiLevelType w:val="hybridMultilevel"/>
    <w:tmpl w:val="0DEC94F6"/>
    <w:lvl w:ilvl="0" w:tplc="C92A003A">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530D2B"/>
    <w:multiLevelType w:val="hybridMultilevel"/>
    <w:tmpl w:val="3E78D860"/>
    <w:lvl w:ilvl="0" w:tplc="EDD483F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559054C"/>
    <w:multiLevelType w:val="hybridMultilevel"/>
    <w:tmpl w:val="20805A78"/>
    <w:lvl w:ilvl="0" w:tplc="22740646">
      <w:start w:val="1"/>
      <w:numFmt w:val="decimal"/>
      <w:lvlText w:val="%1."/>
      <w:lvlJc w:val="left"/>
      <w:pPr>
        <w:ind w:left="720" w:hanging="360"/>
      </w:pPr>
      <w:rPr>
        <w:rFonts w:eastAsiaTheme="minorHAnsi"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6864579"/>
    <w:multiLevelType w:val="hybridMultilevel"/>
    <w:tmpl w:val="06F089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6D0"/>
    <w:rsid w:val="0000615E"/>
    <w:rsid w:val="00050E20"/>
    <w:rsid w:val="00062CD1"/>
    <w:rsid w:val="00064818"/>
    <w:rsid w:val="00084D03"/>
    <w:rsid w:val="000B63FB"/>
    <w:rsid w:val="000C5BB1"/>
    <w:rsid w:val="000D0F71"/>
    <w:rsid w:val="000D4066"/>
    <w:rsid w:val="000F658A"/>
    <w:rsid w:val="00117B2E"/>
    <w:rsid w:val="001334E9"/>
    <w:rsid w:val="0014621F"/>
    <w:rsid w:val="00163E18"/>
    <w:rsid w:val="00164860"/>
    <w:rsid w:val="00165F40"/>
    <w:rsid w:val="001714FF"/>
    <w:rsid w:val="00172CB9"/>
    <w:rsid w:val="00182729"/>
    <w:rsid w:val="00184282"/>
    <w:rsid w:val="0019139B"/>
    <w:rsid w:val="00193CC7"/>
    <w:rsid w:val="001A72DD"/>
    <w:rsid w:val="001A7566"/>
    <w:rsid w:val="001B2C00"/>
    <w:rsid w:val="001C1638"/>
    <w:rsid w:val="001D15E9"/>
    <w:rsid w:val="001D374F"/>
    <w:rsid w:val="001D5352"/>
    <w:rsid w:val="001D65DE"/>
    <w:rsid w:val="001E0015"/>
    <w:rsid w:val="001E22D3"/>
    <w:rsid w:val="001E3303"/>
    <w:rsid w:val="00201F39"/>
    <w:rsid w:val="00210CB7"/>
    <w:rsid w:val="00215E18"/>
    <w:rsid w:val="002231ED"/>
    <w:rsid w:val="00237310"/>
    <w:rsid w:val="00252097"/>
    <w:rsid w:val="00262279"/>
    <w:rsid w:val="002935D4"/>
    <w:rsid w:val="0029488D"/>
    <w:rsid w:val="002A2DD8"/>
    <w:rsid w:val="002A7515"/>
    <w:rsid w:val="002B3E22"/>
    <w:rsid w:val="002B6EF6"/>
    <w:rsid w:val="002C55C6"/>
    <w:rsid w:val="002C71D2"/>
    <w:rsid w:val="002D050C"/>
    <w:rsid w:val="002D2EA0"/>
    <w:rsid w:val="002E043A"/>
    <w:rsid w:val="002E2587"/>
    <w:rsid w:val="002F01FC"/>
    <w:rsid w:val="002F668A"/>
    <w:rsid w:val="0032069A"/>
    <w:rsid w:val="003262E8"/>
    <w:rsid w:val="00326A64"/>
    <w:rsid w:val="00332B36"/>
    <w:rsid w:val="00370375"/>
    <w:rsid w:val="00381DFA"/>
    <w:rsid w:val="00394E2D"/>
    <w:rsid w:val="003A43E4"/>
    <w:rsid w:val="003A6934"/>
    <w:rsid w:val="003C0438"/>
    <w:rsid w:val="003C31F6"/>
    <w:rsid w:val="003D2D60"/>
    <w:rsid w:val="003D5F11"/>
    <w:rsid w:val="00404CAC"/>
    <w:rsid w:val="00407B7A"/>
    <w:rsid w:val="004201EC"/>
    <w:rsid w:val="00423164"/>
    <w:rsid w:val="00440969"/>
    <w:rsid w:val="00441E6A"/>
    <w:rsid w:val="00446BF4"/>
    <w:rsid w:val="00452257"/>
    <w:rsid w:val="004562FD"/>
    <w:rsid w:val="00460386"/>
    <w:rsid w:val="00483B79"/>
    <w:rsid w:val="0049277D"/>
    <w:rsid w:val="004A05BB"/>
    <w:rsid w:val="004A3639"/>
    <w:rsid w:val="004A5396"/>
    <w:rsid w:val="004B257E"/>
    <w:rsid w:val="004C738C"/>
    <w:rsid w:val="004C7AF0"/>
    <w:rsid w:val="004D2B23"/>
    <w:rsid w:val="004D6AA0"/>
    <w:rsid w:val="004F7C1B"/>
    <w:rsid w:val="00523ECA"/>
    <w:rsid w:val="00524774"/>
    <w:rsid w:val="00526CED"/>
    <w:rsid w:val="0053089B"/>
    <w:rsid w:val="00545542"/>
    <w:rsid w:val="005508E7"/>
    <w:rsid w:val="00550F35"/>
    <w:rsid w:val="00556417"/>
    <w:rsid w:val="00560FD6"/>
    <w:rsid w:val="00561599"/>
    <w:rsid w:val="00563689"/>
    <w:rsid w:val="005823D8"/>
    <w:rsid w:val="00586785"/>
    <w:rsid w:val="00590796"/>
    <w:rsid w:val="005A557B"/>
    <w:rsid w:val="005A6AE2"/>
    <w:rsid w:val="005C2C82"/>
    <w:rsid w:val="005C4CA5"/>
    <w:rsid w:val="005C5718"/>
    <w:rsid w:val="005C6A3E"/>
    <w:rsid w:val="005C6AF3"/>
    <w:rsid w:val="005D7365"/>
    <w:rsid w:val="005E441D"/>
    <w:rsid w:val="005E5CE0"/>
    <w:rsid w:val="005F1E3D"/>
    <w:rsid w:val="005F29AE"/>
    <w:rsid w:val="006017CA"/>
    <w:rsid w:val="00612B21"/>
    <w:rsid w:val="00632677"/>
    <w:rsid w:val="00641E53"/>
    <w:rsid w:val="006602F9"/>
    <w:rsid w:val="00660BE2"/>
    <w:rsid w:val="00661D7F"/>
    <w:rsid w:val="006768AB"/>
    <w:rsid w:val="006A06C2"/>
    <w:rsid w:val="006B3091"/>
    <w:rsid w:val="006C57D0"/>
    <w:rsid w:val="006C632F"/>
    <w:rsid w:val="006C7112"/>
    <w:rsid w:val="006D3075"/>
    <w:rsid w:val="006D3A40"/>
    <w:rsid w:val="006D3B94"/>
    <w:rsid w:val="006D5D85"/>
    <w:rsid w:val="006F20E9"/>
    <w:rsid w:val="006F4907"/>
    <w:rsid w:val="00702649"/>
    <w:rsid w:val="00702710"/>
    <w:rsid w:val="00714671"/>
    <w:rsid w:val="00722158"/>
    <w:rsid w:val="00727562"/>
    <w:rsid w:val="007455FD"/>
    <w:rsid w:val="0075460B"/>
    <w:rsid w:val="00756A1D"/>
    <w:rsid w:val="00771223"/>
    <w:rsid w:val="00787169"/>
    <w:rsid w:val="00795D35"/>
    <w:rsid w:val="00795E3F"/>
    <w:rsid w:val="007A18EC"/>
    <w:rsid w:val="007A1B69"/>
    <w:rsid w:val="007A3E49"/>
    <w:rsid w:val="007A6119"/>
    <w:rsid w:val="007A6DA5"/>
    <w:rsid w:val="007B142B"/>
    <w:rsid w:val="007B6437"/>
    <w:rsid w:val="007C5F39"/>
    <w:rsid w:val="007D0780"/>
    <w:rsid w:val="007D6CC4"/>
    <w:rsid w:val="007E5EA3"/>
    <w:rsid w:val="007F1762"/>
    <w:rsid w:val="00821099"/>
    <w:rsid w:val="00827FD6"/>
    <w:rsid w:val="00832485"/>
    <w:rsid w:val="0083670B"/>
    <w:rsid w:val="00840287"/>
    <w:rsid w:val="0084399F"/>
    <w:rsid w:val="00844D7D"/>
    <w:rsid w:val="00852C06"/>
    <w:rsid w:val="008554B7"/>
    <w:rsid w:val="0086632D"/>
    <w:rsid w:val="00892300"/>
    <w:rsid w:val="008A1228"/>
    <w:rsid w:val="008A2056"/>
    <w:rsid w:val="008A615F"/>
    <w:rsid w:val="008C5DAA"/>
    <w:rsid w:val="008D39F1"/>
    <w:rsid w:val="008E5754"/>
    <w:rsid w:val="008E6DE7"/>
    <w:rsid w:val="009019E7"/>
    <w:rsid w:val="00911DC2"/>
    <w:rsid w:val="009240AA"/>
    <w:rsid w:val="00932F93"/>
    <w:rsid w:val="00937F4E"/>
    <w:rsid w:val="00944DAA"/>
    <w:rsid w:val="0094684E"/>
    <w:rsid w:val="00946E73"/>
    <w:rsid w:val="00950E20"/>
    <w:rsid w:val="00952FDF"/>
    <w:rsid w:val="00956D64"/>
    <w:rsid w:val="00965070"/>
    <w:rsid w:val="00966400"/>
    <w:rsid w:val="00972161"/>
    <w:rsid w:val="00973469"/>
    <w:rsid w:val="009745A2"/>
    <w:rsid w:val="00977938"/>
    <w:rsid w:val="00990B36"/>
    <w:rsid w:val="009910E0"/>
    <w:rsid w:val="00993FEE"/>
    <w:rsid w:val="009A0998"/>
    <w:rsid w:val="009A3462"/>
    <w:rsid w:val="009A6F7D"/>
    <w:rsid w:val="009B1AE0"/>
    <w:rsid w:val="009B3CB4"/>
    <w:rsid w:val="009B45E8"/>
    <w:rsid w:val="009B5C0D"/>
    <w:rsid w:val="009B769D"/>
    <w:rsid w:val="009D2AC9"/>
    <w:rsid w:val="009D7A3E"/>
    <w:rsid w:val="009E281E"/>
    <w:rsid w:val="009E6735"/>
    <w:rsid w:val="009E7D85"/>
    <w:rsid w:val="009F5139"/>
    <w:rsid w:val="00A001C8"/>
    <w:rsid w:val="00A01AFA"/>
    <w:rsid w:val="00A10DBF"/>
    <w:rsid w:val="00A15BE8"/>
    <w:rsid w:val="00A206F8"/>
    <w:rsid w:val="00A210C4"/>
    <w:rsid w:val="00A21DA9"/>
    <w:rsid w:val="00A3349D"/>
    <w:rsid w:val="00A413A4"/>
    <w:rsid w:val="00A55D65"/>
    <w:rsid w:val="00A632DF"/>
    <w:rsid w:val="00A642CA"/>
    <w:rsid w:val="00A952BD"/>
    <w:rsid w:val="00AA2699"/>
    <w:rsid w:val="00AA62C1"/>
    <w:rsid w:val="00AA7793"/>
    <w:rsid w:val="00AB033D"/>
    <w:rsid w:val="00AC3091"/>
    <w:rsid w:val="00AC6D20"/>
    <w:rsid w:val="00AD7617"/>
    <w:rsid w:val="00AE1EFB"/>
    <w:rsid w:val="00AE4686"/>
    <w:rsid w:val="00AF08D6"/>
    <w:rsid w:val="00AF41FC"/>
    <w:rsid w:val="00B04014"/>
    <w:rsid w:val="00B1375E"/>
    <w:rsid w:val="00B14771"/>
    <w:rsid w:val="00B362DE"/>
    <w:rsid w:val="00B44495"/>
    <w:rsid w:val="00B454DB"/>
    <w:rsid w:val="00B543C4"/>
    <w:rsid w:val="00B71505"/>
    <w:rsid w:val="00B7558E"/>
    <w:rsid w:val="00B8282E"/>
    <w:rsid w:val="00B9685E"/>
    <w:rsid w:val="00BA6A38"/>
    <w:rsid w:val="00BB0C8E"/>
    <w:rsid w:val="00BB15F2"/>
    <w:rsid w:val="00BC4CA4"/>
    <w:rsid w:val="00BD36ED"/>
    <w:rsid w:val="00BD5310"/>
    <w:rsid w:val="00BD5AED"/>
    <w:rsid w:val="00BE5011"/>
    <w:rsid w:val="00BF1239"/>
    <w:rsid w:val="00BF1FD7"/>
    <w:rsid w:val="00C021E8"/>
    <w:rsid w:val="00C04084"/>
    <w:rsid w:val="00C0635A"/>
    <w:rsid w:val="00C14B51"/>
    <w:rsid w:val="00C20E99"/>
    <w:rsid w:val="00C20FEB"/>
    <w:rsid w:val="00C501D5"/>
    <w:rsid w:val="00C56775"/>
    <w:rsid w:val="00C57EEF"/>
    <w:rsid w:val="00C612BC"/>
    <w:rsid w:val="00C633B6"/>
    <w:rsid w:val="00C74855"/>
    <w:rsid w:val="00C75490"/>
    <w:rsid w:val="00C85662"/>
    <w:rsid w:val="00C868ED"/>
    <w:rsid w:val="00C86A5B"/>
    <w:rsid w:val="00C92814"/>
    <w:rsid w:val="00C961D0"/>
    <w:rsid w:val="00CA087D"/>
    <w:rsid w:val="00CB3B51"/>
    <w:rsid w:val="00CB56C8"/>
    <w:rsid w:val="00CB77BE"/>
    <w:rsid w:val="00CC1F2B"/>
    <w:rsid w:val="00CC39DA"/>
    <w:rsid w:val="00CC6C2F"/>
    <w:rsid w:val="00CD04F4"/>
    <w:rsid w:val="00CD1EAA"/>
    <w:rsid w:val="00CD3596"/>
    <w:rsid w:val="00CD7DA9"/>
    <w:rsid w:val="00CE3FC1"/>
    <w:rsid w:val="00CE5BC4"/>
    <w:rsid w:val="00CF799E"/>
    <w:rsid w:val="00CF7FE5"/>
    <w:rsid w:val="00D03D6A"/>
    <w:rsid w:val="00D21B98"/>
    <w:rsid w:val="00D23EFB"/>
    <w:rsid w:val="00D24BB2"/>
    <w:rsid w:val="00D25183"/>
    <w:rsid w:val="00D30BFC"/>
    <w:rsid w:val="00D42084"/>
    <w:rsid w:val="00D720F8"/>
    <w:rsid w:val="00D84E17"/>
    <w:rsid w:val="00D91D36"/>
    <w:rsid w:val="00DA46D3"/>
    <w:rsid w:val="00DA632C"/>
    <w:rsid w:val="00DB459B"/>
    <w:rsid w:val="00DC2536"/>
    <w:rsid w:val="00DC3BF7"/>
    <w:rsid w:val="00DD33EC"/>
    <w:rsid w:val="00DD7A62"/>
    <w:rsid w:val="00DE5D14"/>
    <w:rsid w:val="00DF07F4"/>
    <w:rsid w:val="00DF75EF"/>
    <w:rsid w:val="00E118B5"/>
    <w:rsid w:val="00E13557"/>
    <w:rsid w:val="00E32300"/>
    <w:rsid w:val="00E32623"/>
    <w:rsid w:val="00E37D51"/>
    <w:rsid w:val="00E4532C"/>
    <w:rsid w:val="00E676D0"/>
    <w:rsid w:val="00E677F0"/>
    <w:rsid w:val="00E80E49"/>
    <w:rsid w:val="00E85E64"/>
    <w:rsid w:val="00E96C86"/>
    <w:rsid w:val="00EA3474"/>
    <w:rsid w:val="00EA4463"/>
    <w:rsid w:val="00EB0DA8"/>
    <w:rsid w:val="00EB1E25"/>
    <w:rsid w:val="00EC0EDB"/>
    <w:rsid w:val="00EC7F80"/>
    <w:rsid w:val="00ED2B91"/>
    <w:rsid w:val="00EE0E2A"/>
    <w:rsid w:val="00F009A7"/>
    <w:rsid w:val="00F01BE5"/>
    <w:rsid w:val="00F02B36"/>
    <w:rsid w:val="00F10868"/>
    <w:rsid w:val="00F124CA"/>
    <w:rsid w:val="00F15890"/>
    <w:rsid w:val="00F2078F"/>
    <w:rsid w:val="00F267E5"/>
    <w:rsid w:val="00F30629"/>
    <w:rsid w:val="00F329F4"/>
    <w:rsid w:val="00F34137"/>
    <w:rsid w:val="00F4108E"/>
    <w:rsid w:val="00F426DF"/>
    <w:rsid w:val="00F45E72"/>
    <w:rsid w:val="00F47437"/>
    <w:rsid w:val="00F50A50"/>
    <w:rsid w:val="00F61076"/>
    <w:rsid w:val="00F63074"/>
    <w:rsid w:val="00F73717"/>
    <w:rsid w:val="00FB0F54"/>
    <w:rsid w:val="00FB6502"/>
    <w:rsid w:val="00FB7E38"/>
    <w:rsid w:val="00FC1376"/>
    <w:rsid w:val="00FD0CC3"/>
    <w:rsid w:val="00FD3034"/>
    <w:rsid w:val="00FE45A3"/>
    <w:rsid w:val="00FE4894"/>
    <w:rsid w:val="00FF293A"/>
    <w:rsid w:val="00FF7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80E02"/>
  <w15:docId w15:val="{8D0529C4-06D2-447B-9D10-E3BEB3A04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D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3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795D35"/>
    <w:pPr>
      <w:tabs>
        <w:tab w:val="center" w:pos="4677"/>
        <w:tab w:val="right" w:pos="9355"/>
      </w:tabs>
      <w:spacing w:after="0" w:line="240" w:lineRule="auto"/>
    </w:pPr>
  </w:style>
  <w:style w:type="character" w:customStyle="1" w:styleId="a5">
    <w:name w:val="Верхний колонтитул Знак"/>
    <w:basedOn w:val="a0"/>
    <w:link w:val="a4"/>
    <w:rsid w:val="00795D35"/>
  </w:style>
  <w:style w:type="paragraph" w:styleId="a6">
    <w:name w:val="footer"/>
    <w:basedOn w:val="a"/>
    <w:link w:val="a7"/>
    <w:uiPriority w:val="99"/>
    <w:unhideWhenUsed/>
    <w:rsid w:val="00795D3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95D35"/>
  </w:style>
  <w:style w:type="character" w:styleId="a8">
    <w:name w:val="Hyperlink"/>
    <w:basedOn w:val="a0"/>
    <w:uiPriority w:val="99"/>
    <w:unhideWhenUsed/>
    <w:rsid w:val="002231ED"/>
    <w:rPr>
      <w:color w:val="0000FF" w:themeColor="hyperlink"/>
      <w:u w:val="single"/>
    </w:rPr>
  </w:style>
  <w:style w:type="paragraph" w:styleId="a9">
    <w:name w:val="Balloon Text"/>
    <w:basedOn w:val="a"/>
    <w:link w:val="aa"/>
    <w:uiPriority w:val="99"/>
    <w:semiHidden/>
    <w:unhideWhenUsed/>
    <w:rsid w:val="00BC4CA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C4CA4"/>
    <w:rPr>
      <w:rFonts w:ascii="Tahoma" w:hAnsi="Tahoma" w:cs="Tahoma"/>
      <w:sz w:val="16"/>
      <w:szCs w:val="16"/>
    </w:rPr>
  </w:style>
  <w:style w:type="paragraph" w:styleId="ab">
    <w:name w:val="List Paragraph"/>
    <w:basedOn w:val="a"/>
    <w:uiPriority w:val="34"/>
    <w:qFormat/>
    <w:rsid w:val="00326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791909">
      <w:bodyDiv w:val="1"/>
      <w:marLeft w:val="0"/>
      <w:marRight w:val="0"/>
      <w:marTop w:val="0"/>
      <w:marBottom w:val="0"/>
      <w:divBdr>
        <w:top w:val="none" w:sz="0" w:space="0" w:color="auto"/>
        <w:left w:val="none" w:sz="0" w:space="0" w:color="auto"/>
        <w:bottom w:val="none" w:sz="0" w:space="0" w:color="auto"/>
        <w:right w:val="none" w:sz="0" w:space="0" w:color="auto"/>
      </w:divBdr>
    </w:div>
    <w:div w:id="117646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806D703697B654AB81AC9193B3AE6B4" ma:contentTypeVersion="0" ma:contentTypeDescription="Создание документа." ma:contentTypeScope="" ma:versionID="60330d72a93a1df6909ea77ddb645caf">
  <xsd:schema xmlns:xsd="http://www.w3.org/2001/XMLSchema" xmlns:xs="http://www.w3.org/2001/XMLSchema" xmlns:p="http://schemas.microsoft.com/office/2006/metadata/properties" targetNamespace="http://schemas.microsoft.com/office/2006/metadata/properties" ma:root="true" ma:fieldsID="0242c4607a45ae0c4cda5b58dc9de6c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31710-4BBE-4C1C-BC16-C7F0D1037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896DE57-1607-464E-8E39-8099E131B43B}">
  <ds:schemaRefs>
    <ds:schemaRef ds:uri="http://schemas.microsoft.com/sharepoint/v3/contenttype/forms"/>
  </ds:schemaRefs>
</ds:datastoreItem>
</file>

<file path=customXml/itemProps3.xml><?xml version="1.0" encoding="utf-8"?>
<ds:datastoreItem xmlns:ds="http://schemas.openxmlformats.org/officeDocument/2006/customXml" ds:itemID="{F56F8580-C9DF-4E31-82AA-CE84176D9D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6EE5F5-399D-4103-8B00-DB6B29522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983</Words>
  <Characters>5605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Bulatova_SG</cp:lastModifiedBy>
  <cp:revision>4</cp:revision>
  <cp:lastPrinted>2016-12-07T09:27:00Z</cp:lastPrinted>
  <dcterms:created xsi:type="dcterms:W3CDTF">2017-02-16T01:02:00Z</dcterms:created>
  <dcterms:modified xsi:type="dcterms:W3CDTF">2017-02-22T00:19:00Z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0x0101008806D703697B654AB81AC9193B3AE6B4</vt:lpwstr>
  </property>
</Properties>
</file>