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3A" w:rsidRDefault="0083003A" w:rsidP="0083003A"/>
    <w:p w:rsidR="0083003A" w:rsidRDefault="0083003A" w:rsidP="0083003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-577215</wp:posOffset>
            </wp:positionV>
            <wp:extent cx="571500" cy="762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03A" w:rsidRPr="00DA4484" w:rsidRDefault="0083003A" w:rsidP="0083003A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83003A" w:rsidRPr="00DA4484" w:rsidRDefault="0083003A" w:rsidP="0083003A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83003A" w:rsidRPr="00DA4484" w:rsidRDefault="0083003A" w:rsidP="0083003A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83003A" w:rsidRDefault="0083003A" w:rsidP="0083003A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83003A" w:rsidRPr="00915596" w:rsidRDefault="0083003A" w:rsidP="0083003A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proofErr w:type="spellStart"/>
      <w:r w:rsidRPr="00915596">
        <w:rPr>
          <w:rFonts w:eastAsia="Times New Roman"/>
          <w:sz w:val="28"/>
          <w:szCs w:val="28"/>
        </w:rPr>
        <w:t>Зиминского</w:t>
      </w:r>
      <w:proofErr w:type="spellEnd"/>
      <w:r w:rsidRPr="00915596">
        <w:rPr>
          <w:rFonts w:eastAsia="Times New Roman"/>
          <w:sz w:val="28"/>
          <w:szCs w:val="28"/>
        </w:rPr>
        <w:t xml:space="preserve"> районного муниципального образования</w:t>
      </w:r>
    </w:p>
    <w:p w:rsidR="0083003A" w:rsidRDefault="0083003A" w:rsidP="0083003A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83003A" w:rsidRPr="00DA4484" w:rsidRDefault="0083003A" w:rsidP="0083003A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proofErr w:type="gramStart"/>
      <w:r w:rsidRPr="00DA4484">
        <w:rPr>
          <w:rFonts w:eastAsia="Times New Roman"/>
          <w:b/>
          <w:sz w:val="36"/>
          <w:szCs w:val="36"/>
        </w:rPr>
        <w:t>П</w:t>
      </w:r>
      <w:proofErr w:type="gramEnd"/>
      <w:r w:rsidRPr="00DA4484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83003A" w:rsidRDefault="0083003A" w:rsidP="0083003A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83003A" w:rsidRDefault="0083003A" w:rsidP="0083003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   «_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__» _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</w:rPr>
        <w:t>_ 2019 г.               г.  Зима                     № _</w:t>
      </w:r>
      <w:r>
        <w:rPr>
          <w:rFonts w:ascii="Times New Roman" w:hAnsi="Times New Roman" w:cs="Times New Roman"/>
          <w:sz w:val="24"/>
          <w:szCs w:val="24"/>
          <w:u w:val="single"/>
        </w:rPr>
        <w:t>753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3003A" w:rsidRDefault="0083003A" w:rsidP="0083003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Pr="00C71034" w:rsidRDefault="0083003A" w:rsidP="0083003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003A" w:rsidRDefault="0083003A" w:rsidP="0083003A">
      <w:pPr>
        <w:spacing w:after="0" w:line="240" w:lineRule="auto"/>
        <w:ind w:right="5103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районного </w:t>
      </w:r>
      <w:r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 xml:space="preserve">«Организация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характера по охране окружающей среды» на 2016-20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1A5B3B">
        <w:rPr>
          <w:rFonts w:ascii="Times New Roman" w:hAnsi="Times New Roman" w:cs="Times New Roman"/>
          <w:sz w:val="24"/>
          <w:szCs w:val="24"/>
        </w:rPr>
        <w:t>годы</w:t>
      </w:r>
    </w:p>
    <w:p w:rsidR="0083003A" w:rsidRDefault="0083003A" w:rsidP="0083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03A" w:rsidRPr="00B03A1F" w:rsidRDefault="0083003A" w:rsidP="0083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A5B3B">
        <w:rPr>
          <w:rFonts w:ascii="Times New Roman" w:hAnsi="Times New Roman" w:cs="Times New Roman"/>
          <w:sz w:val="24"/>
          <w:szCs w:val="24"/>
        </w:rPr>
        <w:t xml:space="preserve">Руководствуясь ст. 15 Федерального Закона  от 06.10.2003 № 131-ФЗ г. «Об общих принципах организации местного самоуправления в Российской Федерации», ст.179 Бюджетного кодекса Российской Федерации, ст. ст.22, 46 Устава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образования,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2B0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A56C8F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6C8F">
        <w:rPr>
          <w:rFonts w:ascii="Times New Roman" w:hAnsi="Times New Roman" w:cs="Times New Roman"/>
          <w:sz w:val="24"/>
          <w:szCs w:val="24"/>
        </w:rPr>
        <w:t xml:space="preserve"> природных ресурсов и экологии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№ 13292 от 19.09.2019</w:t>
      </w:r>
      <w:r w:rsidRPr="002B010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2B010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2B010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proofErr w:type="gramEnd"/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Pr="00B03A1F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03A" w:rsidRDefault="0083003A" w:rsidP="0083003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E8">
        <w:rPr>
          <w:rFonts w:ascii="Times New Roman" w:hAnsi="Times New Roman" w:cs="Times New Roman"/>
          <w:sz w:val="24"/>
          <w:szCs w:val="24"/>
        </w:rPr>
        <w:t xml:space="preserve">Внести в муниципальную   программу  </w:t>
      </w:r>
      <w:proofErr w:type="spellStart"/>
      <w:r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855E8">
        <w:rPr>
          <w:rFonts w:ascii="Times New Roman" w:hAnsi="Times New Roman" w:cs="Times New Roman"/>
          <w:sz w:val="24"/>
          <w:szCs w:val="24"/>
        </w:rPr>
        <w:t xml:space="preserve">  районного  муниципального образования  «Организация мероприятий </w:t>
      </w:r>
      <w:proofErr w:type="spellStart"/>
      <w:r w:rsidRPr="001855E8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1855E8">
        <w:rPr>
          <w:rFonts w:ascii="Times New Roman" w:hAnsi="Times New Roman" w:cs="Times New Roman"/>
          <w:sz w:val="24"/>
          <w:szCs w:val="24"/>
        </w:rPr>
        <w:t xml:space="preserve"> характера по охране окружающей среды» на 2016-202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55E8">
        <w:rPr>
          <w:rFonts w:ascii="Times New Roman" w:hAnsi="Times New Roman" w:cs="Times New Roman"/>
          <w:sz w:val="24"/>
          <w:szCs w:val="24"/>
        </w:rPr>
        <w:t xml:space="preserve"> годы, утвержденную постановлением администрации </w:t>
      </w:r>
      <w:proofErr w:type="spellStart"/>
      <w:r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855E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№ 1065 от 20.11.2015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5E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Pr="001855E8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83003A" w:rsidRDefault="0083003A" w:rsidP="0083003A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Разделы 1-8 </w:t>
      </w:r>
      <w:r w:rsidRPr="001855E8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 изложить</w:t>
      </w:r>
      <w:r w:rsidRPr="001855E8">
        <w:rPr>
          <w:rFonts w:ascii="Times New Roman" w:hAnsi="Times New Roman" w:cs="Times New Roman"/>
          <w:sz w:val="24"/>
          <w:szCs w:val="24"/>
        </w:rPr>
        <w:t xml:space="preserve"> в новой редакции (Прилага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55E8">
        <w:rPr>
          <w:rFonts w:ascii="Times New Roman" w:hAnsi="Times New Roman" w:cs="Times New Roman"/>
          <w:sz w:val="24"/>
          <w:szCs w:val="24"/>
        </w:rPr>
        <w:t>тся).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97B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 момента подписания.</w:t>
      </w:r>
    </w:p>
    <w:p w:rsidR="0083003A" w:rsidRPr="001855E8" w:rsidRDefault="0083003A" w:rsidP="0083003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55E8">
        <w:rPr>
          <w:rFonts w:ascii="Times New Roman" w:hAnsi="Times New Roman" w:cs="Times New Roman"/>
          <w:sz w:val="24"/>
          <w:szCs w:val="24"/>
        </w:rPr>
        <w:t>Комитету ЖКХ и</w:t>
      </w:r>
      <w:proofErr w:type="gramStart"/>
      <w:r w:rsidRPr="001855E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855E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855E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(</w:t>
      </w:r>
      <w:r>
        <w:rPr>
          <w:rFonts w:ascii="Times New Roman" w:hAnsi="Times New Roman" w:cs="Times New Roman"/>
          <w:sz w:val="24"/>
          <w:szCs w:val="24"/>
        </w:rPr>
        <w:t>Богданова Е.О.</w:t>
      </w:r>
      <w:r w:rsidRPr="001855E8">
        <w:rPr>
          <w:rFonts w:ascii="Times New Roman" w:hAnsi="Times New Roman" w:cs="Times New Roman"/>
          <w:sz w:val="24"/>
          <w:szCs w:val="24"/>
        </w:rPr>
        <w:t xml:space="preserve">) разместить настоящее постановление на официальном сайте администрации </w:t>
      </w:r>
      <w:proofErr w:type="spellStart"/>
      <w:r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855E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 </w:t>
      </w:r>
      <w:hyperlink r:id="rId6" w:history="1">
        <w:r w:rsidRPr="001855E8">
          <w:rPr>
            <w:rStyle w:val="a4"/>
            <w:rFonts w:ascii="Times New Roman" w:eastAsia="Andale Sans UI" w:hAnsi="Times New Roman" w:cs="Times New Roman"/>
            <w:sz w:val="24"/>
            <w:szCs w:val="24"/>
            <w:lang w:val="en-US"/>
          </w:rPr>
          <w:t>www</w:t>
        </w:r>
        <w:r w:rsidRPr="001855E8">
          <w:rPr>
            <w:rStyle w:val="a4"/>
            <w:rFonts w:ascii="Times New Roman" w:eastAsia="Andale Sans UI" w:hAnsi="Times New Roman" w:cs="Times New Roman"/>
            <w:sz w:val="24"/>
            <w:szCs w:val="24"/>
          </w:rPr>
          <w:t>.</w:t>
        </w:r>
        <w:proofErr w:type="spellStart"/>
        <w:r w:rsidRPr="001855E8">
          <w:rPr>
            <w:rStyle w:val="a4"/>
            <w:rFonts w:ascii="Times New Roman" w:eastAsia="Andale Sans UI" w:hAnsi="Times New Roman" w:cs="Times New Roman"/>
            <w:sz w:val="24"/>
            <w:szCs w:val="24"/>
            <w:lang w:val="en-US"/>
          </w:rPr>
          <w:t>rzima</w:t>
        </w:r>
        <w:proofErr w:type="spellEnd"/>
        <w:r w:rsidRPr="001855E8">
          <w:rPr>
            <w:rStyle w:val="a4"/>
            <w:rFonts w:ascii="Times New Roman" w:eastAsia="Andale Sans UI" w:hAnsi="Times New Roman" w:cs="Times New Roman"/>
            <w:sz w:val="24"/>
            <w:szCs w:val="24"/>
          </w:rPr>
          <w:t>.</w:t>
        </w:r>
        <w:proofErr w:type="spellStart"/>
        <w:r w:rsidRPr="001855E8">
          <w:rPr>
            <w:rStyle w:val="a4"/>
            <w:rFonts w:ascii="Times New Roman" w:eastAsia="Andale Sans U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855E8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03A1F">
        <w:rPr>
          <w:rFonts w:ascii="Times New Roman" w:hAnsi="Times New Roman" w:cs="Times New Roman"/>
          <w:sz w:val="24"/>
          <w:szCs w:val="24"/>
        </w:rPr>
        <w:t xml:space="preserve">. Контроль   исполнения настоящего постановления возложить на заместителя мэра по управлению муниципальным хозяйством </w:t>
      </w:r>
      <w:r w:rsidRPr="007D24D4">
        <w:rPr>
          <w:rFonts w:ascii="Times New Roman" w:hAnsi="Times New Roman" w:cs="Times New Roman"/>
          <w:sz w:val="24"/>
          <w:szCs w:val="24"/>
        </w:rPr>
        <w:t>А. А. Ширяева</w:t>
      </w:r>
      <w:r w:rsidRPr="00B03A1F">
        <w:rPr>
          <w:rFonts w:ascii="Times New Roman" w:hAnsi="Times New Roman" w:cs="Times New Roman"/>
          <w:sz w:val="24"/>
          <w:szCs w:val="24"/>
        </w:rPr>
        <w:t>.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Pr="00E1646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районного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83003A" w:rsidRDefault="0083003A" w:rsidP="0083003A">
      <w:pPr>
        <w:spacing w:after="0"/>
        <w:ind w:left="9923" w:right="-142"/>
        <w:rPr>
          <w:rFonts w:ascii="Times New Roman" w:hAnsi="Times New Roman" w:cs="Times New Roman"/>
          <w:bCs/>
          <w:sz w:val="16"/>
          <w:szCs w:val="16"/>
        </w:rPr>
        <w:sectPr w:rsidR="0083003A" w:rsidSect="00ED5F9C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003A" w:rsidRPr="00022404" w:rsidRDefault="0083003A" w:rsidP="0083003A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  <w:r w:rsidRPr="00022404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Приложение 1 к постановлению администрации </w:t>
      </w:r>
    </w:p>
    <w:p w:rsidR="0083003A" w:rsidRDefault="0083003A" w:rsidP="0083003A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022404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022404">
        <w:rPr>
          <w:rFonts w:ascii="Times New Roman" w:hAnsi="Times New Roman" w:cs="Times New Roman"/>
          <w:bCs/>
          <w:sz w:val="16"/>
          <w:szCs w:val="16"/>
        </w:rPr>
        <w:t xml:space="preserve"> районно</w:t>
      </w:r>
      <w:r>
        <w:rPr>
          <w:rFonts w:ascii="Times New Roman" w:hAnsi="Times New Roman" w:cs="Times New Roman"/>
          <w:bCs/>
          <w:sz w:val="16"/>
          <w:szCs w:val="16"/>
        </w:rPr>
        <w:t>го муниципального образования № 753</w:t>
      </w:r>
      <w:r w:rsidRPr="00022404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022404">
        <w:rPr>
          <w:rFonts w:ascii="Times New Roman" w:hAnsi="Times New Roman" w:cs="Times New Roman"/>
          <w:bCs/>
          <w:sz w:val="16"/>
          <w:szCs w:val="16"/>
        </w:rPr>
        <w:t xml:space="preserve">от </w:t>
      </w:r>
      <w:r>
        <w:rPr>
          <w:rFonts w:ascii="Times New Roman" w:hAnsi="Times New Roman" w:cs="Times New Roman"/>
          <w:bCs/>
          <w:sz w:val="16"/>
          <w:szCs w:val="16"/>
        </w:rPr>
        <w:t xml:space="preserve"> 20.09.</w:t>
      </w:r>
      <w:r w:rsidRPr="00022404">
        <w:rPr>
          <w:rFonts w:ascii="Times New Roman" w:hAnsi="Times New Roman" w:cs="Times New Roman"/>
          <w:bCs/>
          <w:sz w:val="16"/>
          <w:szCs w:val="16"/>
        </w:rPr>
        <w:t>201</w:t>
      </w:r>
      <w:r>
        <w:rPr>
          <w:rFonts w:ascii="Times New Roman" w:hAnsi="Times New Roman" w:cs="Times New Roman"/>
          <w:bCs/>
          <w:sz w:val="16"/>
          <w:szCs w:val="16"/>
        </w:rPr>
        <w:t>9</w:t>
      </w:r>
      <w:r w:rsidRPr="00022404">
        <w:rPr>
          <w:rFonts w:ascii="Times New Roman" w:hAnsi="Times New Roman" w:cs="Times New Roman"/>
          <w:bCs/>
          <w:sz w:val="16"/>
          <w:szCs w:val="16"/>
        </w:rPr>
        <w:t xml:space="preserve"> г</w:t>
      </w:r>
    </w:p>
    <w:p w:rsidR="0083003A" w:rsidRDefault="0083003A" w:rsidP="0083003A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83003A" w:rsidRDefault="0083003A" w:rsidP="008300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DF5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ЗИМИНСКОГО РАЙОННОГО МУНИЦИПАЛЬНОГО ОБРАЗОВАНИЯ</w:t>
      </w:r>
    </w:p>
    <w:p w:rsidR="0083003A" w:rsidRDefault="0083003A" w:rsidP="0083003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66DF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организация мероприятий </w:t>
      </w:r>
      <w:proofErr w:type="spellStart"/>
      <w:r w:rsidRPr="00666DF5">
        <w:rPr>
          <w:rFonts w:ascii="Times New Roman" w:hAnsi="Times New Roman" w:cs="Times New Roman"/>
          <w:b/>
          <w:smallCaps/>
          <w:sz w:val="24"/>
          <w:szCs w:val="24"/>
        </w:rPr>
        <w:t>межпоселенческого</w:t>
      </w:r>
      <w:proofErr w:type="spellEnd"/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 характера по охране</w:t>
      </w:r>
    </w:p>
    <w:p w:rsidR="0083003A" w:rsidRDefault="0083003A" w:rsidP="008300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 окружающей среды</w:t>
      </w:r>
      <w:r w:rsidRPr="00666DF5">
        <w:rPr>
          <w:rFonts w:ascii="Times New Roman" w:hAnsi="Times New Roman" w:cs="Times New Roman"/>
          <w:b/>
          <w:bCs/>
          <w:sz w:val="24"/>
          <w:szCs w:val="24"/>
        </w:rPr>
        <w:t xml:space="preserve">» на 2016 – 2021 годы  </w:t>
      </w:r>
    </w:p>
    <w:p w:rsidR="0083003A" w:rsidRPr="00666DF5" w:rsidRDefault="0083003A" w:rsidP="008300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03A" w:rsidRDefault="0083003A" w:rsidP="0083003A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666DF5">
        <w:rPr>
          <w:rFonts w:ascii="Times New Roman" w:hAnsi="Times New Roman" w:cs="Times New Roman"/>
          <w:b/>
          <w:bCs/>
        </w:rPr>
        <w:t xml:space="preserve">Паспорт муниципальной программы </w:t>
      </w:r>
      <w:proofErr w:type="spellStart"/>
      <w:r w:rsidRPr="00666DF5">
        <w:rPr>
          <w:rFonts w:ascii="Times New Roman" w:hAnsi="Times New Roman" w:cs="Times New Roman"/>
          <w:b/>
          <w:bCs/>
        </w:rPr>
        <w:t>Зиминского</w:t>
      </w:r>
      <w:proofErr w:type="spellEnd"/>
      <w:r w:rsidRPr="00666DF5">
        <w:rPr>
          <w:rFonts w:ascii="Times New Roman" w:hAnsi="Times New Roman" w:cs="Times New Roman"/>
          <w:b/>
          <w:bCs/>
        </w:rPr>
        <w:t xml:space="preserve"> районного муниципального образования «</w:t>
      </w:r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организация мероприятий </w:t>
      </w:r>
      <w:proofErr w:type="spellStart"/>
      <w:r w:rsidRPr="00666DF5">
        <w:rPr>
          <w:rFonts w:ascii="Times New Roman" w:hAnsi="Times New Roman" w:cs="Times New Roman"/>
          <w:b/>
          <w:smallCaps/>
          <w:sz w:val="24"/>
          <w:szCs w:val="24"/>
        </w:rPr>
        <w:t>межпоселенческого</w:t>
      </w:r>
      <w:proofErr w:type="spellEnd"/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 характера по охране окружающей среды</w:t>
      </w:r>
      <w:r w:rsidRPr="00666DF5">
        <w:rPr>
          <w:rFonts w:ascii="Times New Roman" w:hAnsi="Times New Roman" w:cs="Times New Roman"/>
          <w:b/>
          <w:bCs/>
        </w:rPr>
        <w:t>» на 2016 – 2021 годы  (далее – Муниципальная программа)</w:t>
      </w:r>
    </w:p>
    <w:p w:rsidR="0083003A" w:rsidRPr="002F3C2A" w:rsidRDefault="0083003A" w:rsidP="0083003A">
      <w:pPr>
        <w:pStyle w:val="a3"/>
        <w:ind w:left="709"/>
        <w:jc w:val="both"/>
        <w:rPr>
          <w:rFonts w:ascii="Times New Roman" w:hAnsi="Times New Roman" w:cs="Times New Roman"/>
          <w:b/>
          <w:bCs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654"/>
      </w:tblGrid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мероприятий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межпоселенческого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по охране окружающей среды» на 2016-202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годы </w:t>
            </w:r>
          </w:p>
        </w:tc>
      </w:tr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ЖКХ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</w:t>
            </w:r>
          </w:p>
        </w:tc>
      </w:tr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ЖКХ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Комитет по культуре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Комитет по образованию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района;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Комитет по управлению муниципальным имуществом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образования;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Отдел по физической культуре, спорту и молодежной политике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образования;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отдел СМИ МКУК «МЦБ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района» (информационно-аналитический, общественно-политический еженедельник «Вестник района»)</w:t>
            </w:r>
          </w:p>
        </w:tc>
      </w:tr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Обеспечение прав граждан на благоприятную окружающую среду, достоверную информацию о ее состоянии. </w:t>
            </w:r>
          </w:p>
          <w:p w:rsidR="0083003A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Сохранение на территории </w:t>
            </w:r>
            <w:proofErr w:type="spellStart"/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биологического разнообразия. 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Воспроизводство городских лесов</w:t>
            </w:r>
          </w:p>
          <w:p w:rsidR="0083003A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Предотвращение загрязнения и уничтожения природной среды и ее компонентов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3003A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Взаимодействие с органами государственной власти  в части охраны окружающей среды</w:t>
            </w:r>
          </w:p>
          <w:p w:rsidR="0083003A" w:rsidRPr="0092540E" w:rsidRDefault="0083003A" w:rsidP="00614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40E">
              <w:rPr>
                <w:rFonts w:ascii="Times New Roman" w:hAnsi="Times New Roman"/>
                <w:sz w:val="20"/>
                <w:szCs w:val="20"/>
              </w:rPr>
              <w:t>Разработка и реализация  проекта по инженерной защите с</w:t>
            </w:r>
            <w:proofErr w:type="gramStart"/>
            <w:r w:rsidRPr="0092540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2540E">
              <w:rPr>
                <w:rFonts w:ascii="Times New Roman" w:hAnsi="Times New Roman"/>
                <w:sz w:val="20"/>
                <w:szCs w:val="20"/>
              </w:rPr>
              <w:t>окровка от негативного воздействия вод реки Ока.</w:t>
            </w:r>
          </w:p>
          <w:p w:rsidR="0083003A" w:rsidRDefault="0083003A" w:rsidP="006143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92540E">
              <w:rPr>
                <w:rFonts w:ascii="Times New Roman" w:hAnsi="Times New Roman"/>
                <w:sz w:val="20"/>
                <w:szCs w:val="20"/>
              </w:rPr>
              <w:t xml:space="preserve">Создание инфраструктуры для обращения с твердыми коммунальными отходами на территории </w:t>
            </w:r>
            <w:proofErr w:type="spellStart"/>
            <w:r w:rsidRPr="0092540E">
              <w:rPr>
                <w:rFonts w:ascii="Times New Roman" w:hAnsi="Times New Roman"/>
                <w:sz w:val="20"/>
                <w:szCs w:val="20"/>
              </w:rPr>
              <w:t>Зиминского</w:t>
            </w:r>
            <w:proofErr w:type="spellEnd"/>
            <w:r w:rsidRPr="0092540E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Мероприятия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берегоукреплению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некапитального характера по защите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еревоз, с.Покровка,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с.Кимильтей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д.Нижний Хазан  от негативного воздействия рек</w:t>
            </w:r>
          </w:p>
        </w:tc>
      </w:tr>
      <w:tr w:rsidR="0083003A" w:rsidRPr="00C90052" w:rsidTr="006143CC">
        <w:trPr>
          <w:trHeight w:val="1859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Повышение уровня экологической культуры, образования и знаний в области охраны окружающей природной среды населения района через распространение информации экологической направленности  и привлечения населения к решению проблем окружающей среды.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Предотвращение причинения вреда окружающей среде через взаимодействие 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предприятиями, 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организациями, учреждениями и физическими лицами.</w:t>
            </w:r>
          </w:p>
          <w:p w:rsidR="0083003A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Исключение  загрязнения природной среды 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2016 -202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1. Количество обращений по вопросам охраны окружающей среды и экологической безопасности;</w:t>
            </w:r>
          </w:p>
          <w:p w:rsidR="0083003A" w:rsidRPr="0093746C" w:rsidRDefault="0083003A" w:rsidP="0061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2. Количество выявленных в ходе рейдов, нарушений  природоохранного законодательства;</w:t>
            </w:r>
          </w:p>
          <w:p w:rsidR="0083003A" w:rsidRPr="0093746C" w:rsidRDefault="0083003A" w:rsidP="0061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3. Количество  мест  под размещение отходов производства и потребления, оформленных в соответствии с законодательством;</w:t>
            </w:r>
          </w:p>
          <w:p w:rsidR="0083003A" w:rsidRPr="0093746C" w:rsidRDefault="0083003A" w:rsidP="0061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Количество  населения, вовлеченного в экологические мероприятия;</w:t>
            </w:r>
          </w:p>
        </w:tc>
      </w:tr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Подпрограммы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и источники финансирования </w:t>
            </w:r>
          </w:p>
          <w:p w:rsidR="0083003A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654" w:type="dxa"/>
          </w:tcPr>
          <w:tbl>
            <w:tblPr>
              <w:tblW w:w="725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8"/>
              <w:gridCol w:w="1724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83003A" w:rsidRPr="0093746C" w:rsidTr="006143CC">
              <w:trPr>
                <w:cantSplit/>
                <w:trHeight w:val="214"/>
              </w:trPr>
              <w:tc>
                <w:tcPr>
                  <w:tcW w:w="42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3003A" w:rsidRPr="0093746C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br/>
                  </w:r>
                  <w:proofErr w:type="spellStart"/>
                  <w:proofErr w:type="gramStart"/>
                  <w:r w:rsidRPr="0093746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  <w:proofErr w:type="gramEnd"/>
                  <w:r w:rsidRPr="0093746C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93746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17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3003A" w:rsidRPr="0093746C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Источники финансирования</w:t>
                  </w:r>
                </w:p>
              </w:tc>
              <w:tc>
                <w:tcPr>
                  <w:tcW w:w="510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3746C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Объем финансирования (тыс</w:t>
                  </w:r>
                  <w:proofErr w:type="gramStart"/>
                  <w:r w:rsidRPr="0093746C">
                    <w:rPr>
                      <w:rFonts w:ascii="Times New Roman" w:hAnsi="Times New Roman" w:cs="Times New Roman"/>
                      <w:b/>
                    </w:rPr>
                    <w:t>.р</w:t>
                  </w:r>
                  <w:proofErr w:type="gramEnd"/>
                  <w:r w:rsidRPr="0093746C">
                    <w:rPr>
                      <w:rFonts w:ascii="Times New Roman" w:hAnsi="Times New Roman" w:cs="Times New Roman"/>
                      <w:b/>
                    </w:rPr>
                    <w:t>уб.)</w:t>
                  </w:r>
                </w:p>
              </w:tc>
            </w:tr>
            <w:tr w:rsidR="0083003A" w:rsidRPr="0093746C" w:rsidTr="006143CC">
              <w:trPr>
                <w:cantSplit/>
                <w:trHeight w:val="240"/>
              </w:trPr>
              <w:tc>
                <w:tcPr>
                  <w:tcW w:w="42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3746C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3746C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83003A" w:rsidRPr="0093746C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2016 г.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83003A" w:rsidRPr="0093746C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2017 г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3003A" w:rsidRPr="0093746C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2018 г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3746C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2019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3746C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2020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3746C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2021 г.</w:t>
                  </w:r>
                </w:p>
              </w:tc>
            </w:tr>
            <w:tr w:rsidR="0083003A" w:rsidRPr="0093746C" w:rsidTr="006143CC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C33CE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3003A" w:rsidRPr="0093746C" w:rsidTr="006143CC">
              <w:trPr>
                <w:cantSplit/>
                <w:trHeight w:val="343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C33CE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2139A2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2139A2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954,00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31 914,9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0F65CF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85 046,9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0F65CF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65CF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F65C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593,7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3003A" w:rsidRPr="0093746C" w:rsidTr="006143CC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C33CE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104,00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336,00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D5F9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1845,4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0F65CF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3 503,4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0F65CF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F65C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65C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981,4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140,0</w:t>
                  </w:r>
                </w:p>
              </w:tc>
            </w:tr>
            <w:tr w:rsidR="0083003A" w:rsidRPr="0093746C" w:rsidTr="006143CC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C33CE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0F65CF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003A" w:rsidRPr="0093746C" w:rsidTr="006143CC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003A" w:rsidRPr="009C33CE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по источникам финансирования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104,00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2 290,00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33 760,3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3003A" w:rsidRPr="009C33CE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88 550,3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3003A" w:rsidRPr="000F65CF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F65C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65C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575,1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3003A" w:rsidRPr="00DB3524" w:rsidRDefault="0083003A" w:rsidP="006143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140,0</w:t>
                  </w:r>
                </w:p>
              </w:tc>
            </w:tr>
          </w:tbl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03A" w:rsidRPr="00C90052" w:rsidTr="006143CC">
        <w:trPr>
          <w:trHeight w:val="20"/>
        </w:trPr>
        <w:tc>
          <w:tcPr>
            <w:tcW w:w="2836" w:type="dxa"/>
          </w:tcPr>
          <w:p w:rsidR="0083003A" w:rsidRPr="009A6745" w:rsidRDefault="0083003A" w:rsidP="006143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</w:tcPr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Исключение  загрязнения ОПС ртутьсодержащими отходами,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ТКО.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bCs/>
                <w:sz w:val="20"/>
                <w:szCs w:val="20"/>
              </w:rPr>
              <w:t>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деятельностью.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экологической культуры, образования и знаний в области охраны окружающей природной среды населения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через распространение информации экологической направленности  и привлечения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и по раздельному сбору отходов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03A" w:rsidRDefault="0083003A" w:rsidP="0061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003A" w:rsidRPr="0093746C" w:rsidRDefault="0083003A" w:rsidP="0061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негативного воздействия рек Ока и Зима.</w:t>
            </w:r>
          </w:p>
        </w:tc>
      </w:tr>
    </w:tbl>
    <w:p w:rsidR="0083003A" w:rsidRDefault="0083003A" w:rsidP="0083003A">
      <w:pPr>
        <w:pStyle w:val="a3"/>
        <w:ind w:lef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003A" w:rsidRDefault="0083003A" w:rsidP="0083003A">
      <w:pPr>
        <w:pStyle w:val="a3"/>
        <w:numPr>
          <w:ilvl w:val="0"/>
          <w:numId w:val="3"/>
        </w:numPr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620D0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 программы</w:t>
      </w:r>
    </w:p>
    <w:p w:rsidR="0083003A" w:rsidRPr="006620D0" w:rsidRDefault="0083003A" w:rsidP="0083003A">
      <w:pPr>
        <w:pStyle w:val="a3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003A" w:rsidRPr="006620D0" w:rsidRDefault="0083003A" w:rsidP="0083003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>Существующие места размещения отходов в населенных пунктах, являются исторически сложившимися и стихийно возникшими, не обустроенными  в соответствии с требованиями, что создает проблему загрязнения почвы и грунтовых вод свалочным фильтратом, кроме того</w:t>
      </w:r>
      <w:r>
        <w:rPr>
          <w:rFonts w:ascii="Times New Roman" w:hAnsi="Times New Roman"/>
          <w:sz w:val="24"/>
          <w:szCs w:val="24"/>
        </w:rPr>
        <w:t>,</w:t>
      </w:r>
      <w:r w:rsidRPr="006620D0">
        <w:rPr>
          <w:rFonts w:ascii="Times New Roman" w:hAnsi="Times New Roman"/>
          <w:sz w:val="24"/>
          <w:szCs w:val="24"/>
        </w:rPr>
        <w:t xml:space="preserve"> это неконтролируемое количество образующихся отходов и их состав.    </w:t>
      </w:r>
    </w:p>
    <w:p w:rsidR="0083003A" w:rsidRPr="006620D0" w:rsidRDefault="0083003A" w:rsidP="0083003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 xml:space="preserve">Незаконная вырубка  лесов и пожары влекут за собой уничтожение мест обитания  диких животных и снижение их численности. </w:t>
      </w:r>
    </w:p>
    <w:p w:rsidR="0083003A" w:rsidRPr="006620D0" w:rsidRDefault="0083003A" w:rsidP="0083003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 xml:space="preserve">Незаконная добыча ОПИ с русла рек уничтожает места нерестилищ, </w:t>
      </w:r>
      <w:proofErr w:type="gramStart"/>
      <w:r w:rsidRPr="006620D0">
        <w:rPr>
          <w:rFonts w:ascii="Times New Roman" w:hAnsi="Times New Roman"/>
          <w:sz w:val="24"/>
          <w:szCs w:val="24"/>
        </w:rPr>
        <w:t>снижая численность водных биологических ресурсов и наносит</w:t>
      </w:r>
      <w:proofErr w:type="gramEnd"/>
      <w:r w:rsidRPr="006620D0">
        <w:rPr>
          <w:rFonts w:ascii="Times New Roman" w:hAnsi="Times New Roman"/>
          <w:sz w:val="24"/>
          <w:szCs w:val="24"/>
        </w:rPr>
        <w:t xml:space="preserve"> вред водным объектам.  </w:t>
      </w:r>
    </w:p>
    <w:p w:rsidR="0083003A" w:rsidRDefault="0083003A" w:rsidP="0083003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 xml:space="preserve">Из-за нарушения почвенного покрова, при незаконном  изъятии  грунта, происходит эрозия почв, ее деградация и как следствие невозможность использовать  землю в сельскохозяйственных целях. </w:t>
      </w:r>
    </w:p>
    <w:p w:rsidR="0083003A" w:rsidRDefault="0083003A" w:rsidP="0083003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июльского паводка 2019 года подтоплены населенные пункты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в целях ликвидации последствий необходимо проведение работ по укреплению берегов.</w:t>
      </w:r>
    </w:p>
    <w:p w:rsidR="0083003A" w:rsidRDefault="0083003A" w:rsidP="0083003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03A" w:rsidRPr="006620D0" w:rsidRDefault="0083003A" w:rsidP="0083003A">
      <w:pPr>
        <w:pStyle w:val="2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83003A" w:rsidRPr="006620D0" w:rsidRDefault="0083003A" w:rsidP="0083003A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3003A" w:rsidRPr="006620D0" w:rsidRDefault="0083003A" w:rsidP="0083003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 xml:space="preserve">Отсутствие на территории </w:t>
      </w:r>
      <w:proofErr w:type="spellStart"/>
      <w:r w:rsidRPr="006620D0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/>
          <w:sz w:val="24"/>
          <w:szCs w:val="24"/>
        </w:rPr>
        <w:t xml:space="preserve"> района  оборудованных в соответствии с законодательством  мест размещения отходов,  создает проблему загрязнения почвы и грунтовых вод свалочным фильтратом, а также неконтролируемое количество образующихся отходов и их состав.  Реформа по обращению с отходами предусматривает сбор, транспортировку, переработку и утилизацию образующихся твердых коммунальных отходов. Мероприятие по </w:t>
      </w:r>
      <w:r>
        <w:rPr>
          <w:rFonts w:ascii="Times New Roman" w:hAnsi="Times New Roman"/>
          <w:sz w:val="24"/>
          <w:szCs w:val="24"/>
        </w:rPr>
        <w:t>созданию площадок накопления ТКО</w:t>
      </w:r>
      <w:r w:rsidRPr="006620D0">
        <w:rPr>
          <w:rFonts w:ascii="Times New Roman" w:hAnsi="Times New Roman"/>
          <w:sz w:val="24"/>
          <w:szCs w:val="24"/>
        </w:rPr>
        <w:t xml:space="preserve"> поможет решать проблему </w:t>
      </w:r>
      <w:r w:rsidRPr="006620D0">
        <w:rPr>
          <w:rFonts w:ascii="Times New Roman" w:hAnsi="Times New Roman"/>
          <w:sz w:val="24"/>
          <w:szCs w:val="24"/>
        </w:rPr>
        <w:lastRenderedPageBreak/>
        <w:t>с</w:t>
      </w:r>
      <w:r>
        <w:rPr>
          <w:rFonts w:ascii="Times New Roman" w:hAnsi="Times New Roman"/>
          <w:sz w:val="24"/>
          <w:szCs w:val="24"/>
        </w:rPr>
        <w:t>о сбором и вывозом ТКО с территорий населенных пунктов</w:t>
      </w:r>
      <w:r w:rsidRPr="00662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0D0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/>
          <w:sz w:val="24"/>
          <w:szCs w:val="24"/>
        </w:rPr>
        <w:t xml:space="preserve"> района.</w:t>
      </w:r>
      <w:r w:rsidRPr="006620D0">
        <w:rPr>
          <w:rFonts w:ascii="Times New Roman" w:hAnsi="Times New Roman" w:cs="Times New Roman"/>
          <w:bCs/>
          <w:sz w:val="24"/>
          <w:szCs w:val="24"/>
        </w:rPr>
        <w:t xml:space="preserve"> Наряду с этим необходимо мотивировать население к раздельному сбору отходов с передачей их на переработку.</w:t>
      </w:r>
    </w:p>
    <w:p w:rsidR="0083003A" w:rsidRPr="006620D0" w:rsidRDefault="0083003A" w:rsidP="0083003A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D0">
        <w:rPr>
          <w:rFonts w:ascii="Times New Roman" w:hAnsi="Times New Roman" w:cs="Times New Roman"/>
          <w:bCs/>
          <w:sz w:val="24"/>
          <w:szCs w:val="24"/>
        </w:rPr>
        <w:t>Для предотвращения нарушений природоохранного законодательства и возмещения нанесенного ущерба, причиненного природной среде и ее компонентам необходимо взаимодействие с государственными органами, муниципальной программой  планируются  проведение совместных рейдов.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0D0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Неудовлетворительное состояние окружающей среды и экологические проблемы </w:t>
      </w:r>
      <w:proofErr w:type="spellStart"/>
      <w:r w:rsidRPr="006620D0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Pr="006620D0">
        <w:rPr>
          <w:rFonts w:ascii="Times New Roman" w:eastAsia="Times New Roman" w:hAnsi="Times New Roman" w:cs="Times New Roman"/>
          <w:sz w:val="24"/>
          <w:szCs w:val="24"/>
        </w:rPr>
        <w:t xml:space="preserve"> района, тесно связанны с низким уровнем экологической культуры жителей и их отстраненностью от решения экологических проблем. Дефицит экологических знаний лежит в основе большей части нарушений природоохранного законодательства. 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проблем, является одним из важнейших факторов для стабилизации и улучшения состояния окружающей среды.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</w:t>
      </w:r>
      <w:r w:rsidRPr="006620D0">
        <w:rPr>
          <w:rFonts w:ascii="Times New Roman" w:hAnsi="Times New Roman" w:cs="Times New Roman"/>
          <w:color w:val="000000"/>
          <w:sz w:val="24"/>
          <w:szCs w:val="24"/>
        </w:rPr>
        <w:t xml:space="preserve"> с целью обеспечения прав граждан на благоприятную окружающую среду, достоверную информацию о ее состоянии, сохранения на территории </w:t>
      </w:r>
      <w:proofErr w:type="spellStart"/>
      <w:r w:rsidRPr="006620D0">
        <w:rPr>
          <w:rFonts w:ascii="Times New Roman" w:hAnsi="Times New Roman" w:cs="Times New Roman"/>
          <w:color w:val="000000"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 w:cs="Times New Roman"/>
          <w:color w:val="000000"/>
          <w:sz w:val="24"/>
          <w:szCs w:val="24"/>
        </w:rPr>
        <w:t xml:space="preserve"> района биологического разнообразия, включает в себя работу </w:t>
      </w:r>
      <w:proofErr w:type="gramStart"/>
      <w:r w:rsidRPr="006620D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620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взаимодействию с сельскими поселениями, физическими и юридическими лицами в целях охраны окружающей среды, обеспечения использования природных ресурсов, сохранения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>;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 созданию условий по организации процесса утилизации и переработки отходов производства и потребления;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участию в организации мероприятий по охране объектов животного и растительного мира и мест их обитания в пределах, установленных действующим законодательством Российской Федерации и Иркутской области;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ликвидация несанкционированных свалок;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обустройство контейнерных площадок в населенных пунктах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контейнеров для твердых коммунальных отходов;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организации мероприятий по экологическому просвещению, образованию и формированию экологической культуры на территории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 xml:space="preserve"> района, в том числе и по раздельному сбору отходов;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информированию населения о состоянии окружающей среды;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организации работ по сбору и передаче на утилизацию отработанных ртутьсодержащих ламп.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инженерная защита с</w:t>
      </w:r>
      <w:proofErr w:type="gramStart"/>
      <w:r w:rsidRPr="006620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20D0">
        <w:rPr>
          <w:rFonts w:ascii="Times New Roman" w:hAnsi="Times New Roman" w:cs="Times New Roman"/>
          <w:sz w:val="24"/>
          <w:szCs w:val="24"/>
        </w:rPr>
        <w:t>окровка от негат</w:t>
      </w:r>
      <w:r>
        <w:rPr>
          <w:rFonts w:ascii="Times New Roman" w:hAnsi="Times New Roman" w:cs="Times New Roman"/>
          <w:sz w:val="24"/>
          <w:szCs w:val="24"/>
        </w:rPr>
        <w:t>ивного воздействия вод реки Ока.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некапитального характера в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Кимильтей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Перевоз, Нижний Хазан, Покровка.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Default="0083003A" w:rsidP="0083003A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0D0">
        <w:rPr>
          <w:rFonts w:ascii="Times New Roman" w:hAnsi="Times New Roman" w:cs="Times New Roman"/>
          <w:b/>
          <w:bCs/>
          <w:sz w:val="24"/>
          <w:szCs w:val="24"/>
        </w:rPr>
        <w:t>Цели и задачи муниципальной программы</w:t>
      </w:r>
    </w:p>
    <w:p w:rsidR="0083003A" w:rsidRPr="006620D0" w:rsidRDefault="0083003A" w:rsidP="0083003A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0D0">
        <w:rPr>
          <w:rFonts w:ascii="Times New Roman" w:hAnsi="Times New Roman" w:cs="Times New Roman"/>
          <w:color w:val="000000"/>
          <w:sz w:val="24"/>
          <w:szCs w:val="24"/>
        </w:rPr>
        <w:t xml:space="preserve">Цель - Обеспечение прав граждан на благоприятную окружающую среду, достоверную информацию о ее состоянии.  Сохранение на территории </w:t>
      </w:r>
      <w:proofErr w:type="spellStart"/>
      <w:r w:rsidRPr="006620D0">
        <w:rPr>
          <w:rFonts w:ascii="Times New Roman" w:hAnsi="Times New Roman" w:cs="Times New Roman"/>
          <w:color w:val="000000"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 w:cs="Times New Roman"/>
          <w:color w:val="000000"/>
          <w:sz w:val="24"/>
          <w:szCs w:val="24"/>
        </w:rPr>
        <w:t xml:space="preserve"> района биологического разнообразия.  Воспроизводство городских лесов. Предотвращение загрязнения и уничтожения природной среды и ее компонентов.</w:t>
      </w:r>
      <w:r w:rsidRPr="006620D0">
        <w:rPr>
          <w:rFonts w:ascii="Times New Roman" w:hAnsi="Times New Roman" w:cs="Times New Roman"/>
          <w:sz w:val="24"/>
          <w:szCs w:val="24"/>
        </w:rPr>
        <w:t xml:space="preserve"> Взаимодействие с органами государственной власти  в части охраны окружающей среды.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Задачи - Повышение уровня экологической культуры, образования и знаний в области охраны окружающей природной среды населения района через распространение информации экологической направленности  и привлечения населения к решению проблем окружающей среды.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lastRenderedPageBreak/>
        <w:t xml:space="preserve">- Предотвращение причинения вреда окружающей среде через взаимодействие администрации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с организациями, учреждениями и физическими лицами.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Исключение  загрязнения природной среды, посредством участия в проводимой реформе по обращению с твердыми коммунальными отходами, в том числе и по раздельному сбору отходов. 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0D0">
        <w:rPr>
          <w:rFonts w:ascii="Times New Roman" w:hAnsi="Times New Roman" w:cs="Times New Roman"/>
          <w:sz w:val="24"/>
          <w:szCs w:val="24"/>
        </w:rPr>
        <w:t xml:space="preserve">Исключение  загрязнения природной среды опасными отходами (сбор и передача на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 xml:space="preserve"> отработанных ртутьсодержащих ламп и материально устаревший, вышедшей из строя оргтехники)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0D0">
        <w:rPr>
          <w:rFonts w:ascii="Times New Roman" w:hAnsi="Times New Roman"/>
          <w:sz w:val="24"/>
          <w:szCs w:val="24"/>
        </w:rPr>
        <w:t>Разработка и реализация  проекта по инженерной защите с</w:t>
      </w:r>
      <w:proofErr w:type="gramStart"/>
      <w:r w:rsidRPr="006620D0">
        <w:rPr>
          <w:rFonts w:ascii="Times New Roman" w:hAnsi="Times New Roman"/>
          <w:sz w:val="24"/>
          <w:szCs w:val="24"/>
        </w:rPr>
        <w:t>.П</w:t>
      </w:r>
      <w:proofErr w:type="gramEnd"/>
      <w:r w:rsidRPr="006620D0">
        <w:rPr>
          <w:rFonts w:ascii="Times New Roman" w:hAnsi="Times New Roman"/>
          <w:sz w:val="24"/>
          <w:szCs w:val="24"/>
        </w:rPr>
        <w:t>окровка от негативного воздействия вод реки Ока.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инфраструктуры для обращения с твердыми коммунальными отходами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83003A" w:rsidRPr="00435862" w:rsidRDefault="0083003A" w:rsidP="00830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5862">
        <w:rPr>
          <w:rFonts w:ascii="Times New Roman" w:hAnsi="Times New Roman"/>
          <w:sz w:val="24"/>
          <w:szCs w:val="24"/>
        </w:rPr>
        <w:t xml:space="preserve">Мероприятия по </w:t>
      </w:r>
      <w:proofErr w:type="spellStart"/>
      <w:r w:rsidRPr="00435862">
        <w:rPr>
          <w:rFonts w:ascii="Times New Roman" w:hAnsi="Times New Roman"/>
          <w:sz w:val="24"/>
          <w:szCs w:val="24"/>
        </w:rPr>
        <w:t>берегоукреплению</w:t>
      </w:r>
      <w:proofErr w:type="spellEnd"/>
      <w:r w:rsidRPr="00435862">
        <w:rPr>
          <w:rFonts w:ascii="Times New Roman" w:hAnsi="Times New Roman"/>
          <w:sz w:val="24"/>
          <w:szCs w:val="24"/>
        </w:rPr>
        <w:t xml:space="preserve"> некапитального характера по защите с</w:t>
      </w:r>
      <w:proofErr w:type="gramStart"/>
      <w:r w:rsidRPr="00435862">
        <w:rPr>
          <w:rFonts w:ascii="Times New Roman" w:hAnsi="Times New Roman"/>
          <w:sz w:val="24"/>
          <w:szCs w:val="24"/>
        </w:rPr>
        <w:t>.П</w:t>
      </w:r>
      <w:proofErr w:type="gramEnd"/>
      <w:r w:rsidRPr="00435862">
        <w:rPr>
          <w:rFonts w:ascii="Times New Roman" w:hAnsi="Times New Roman"/>
          <w:sz w:val="24"/>
          <w:szCs w:val="24"/>
        </w:rPr>
        <w:t xml:space="preserve">еревоз, с.Покровка, </w:t>
      </w:r>
      <w:proofErr w:type="spellStart"/>
      <w:r w:rsidRPr="00435862">
        <w:rPr>
          <w:rFonts w:ascii="Times New Roman" w:hAnsi="Times New Roman"/>
          <w:sz w:val="24"/>
          <w:szCs w:val="24"/>
        </w:rPr>
        <w:t>с.Кимильтей</w:t>
      </w:r>
      <w:proofErr w:type="spellEnd"/>
      <w:r w:rsidRPr="00435862">
        <w:rPr>
          <w:rFonts w:ascii="Times New Roman" w:hAnsi="Times New Roman"/>
          <w:sz w:val="24"/>
          <w:szCs w:val="24"/>
        </w:rPr>
        <w:t>, д.Нижний Хазан</w:t>
      </w:r>
      <w:r>
        <w:rPr>
          <w:rFonts w:ascii="Times New Roman" w:hAnsi="Times New Roman"/>
          <w:sz w:val="24"/>
          <w:szCs w:val="24"/>
        </w:rPr>
        <w:t xml:space="preserve"> от негативного воздействия рек Ока и Зима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03A" w:rsidRPr="006620D0" w:rsidRDefault="0083003A" w:rsidP="0083003A">
      <w:pPr>
        <w:pStyle w:val="ConsPlusNormal"/>
        <w:widowControl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0D0">
        <w:rPr>
          <w:rFonts w:ascii="Times New Roman" w:hAnsi="Times New Roman" w:cs="Times New Roman"/>
          <w:b/>
          <w:bCs/>
          <w:sz w:val="24"/>
          <w:szCs w:val="24"/>
        </w:rPr>
        <w:t>Обоснование выделения подпрограмм</w:t>
      </w:r>
    </w:p>
    <w:p w:rsidR="0083003A" w:rsidRPr="006620D0" w:rsidRDefault="0083003A" w:rsidP="0083003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Муниципальная программа не требует выделения подпрограмм.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Pr="006620D0" w:rsidRDefault="0083003A" w:rsidP="0083003A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0D0">
        <w:rPr>
          <w:rFonts w:ascii="Times New Roman" w:hAnsi="Times New Roman" w:cs="Times New Roman"/>
          <w:b/>
          <w:bCs/>
          <w:sz w:val="24"/>
          <w:szCs w:val="24"/>
        </w:rPr>
        <w:t xml:space="preserve">Прогноз  сводных показателей муниципальных заданий на оказание муниципальных услуг (выполнение работ)  муниципальными учреждениями </w:t>
      </w:r>
      <w:proofErr w:type="spellStart"/>
      <w:r w:rsidRPr="006620D0">
        <w:rPr>
          <w:rFonts w:ascii="Times New Roman" w:hAnsi="Times New Roman" w:cs="Times New Roman"/>
          <w:b/>
          <w:bCs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муниципального образования в рамках муниципальной программы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муниципальными учреждениями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услуги (работы) не предоставляются (не выполняются). </w:t>
      </w:r>
    </w:p>
    <w:p w:rsidR="0083003A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Pr="006620D0" w:rsidRDefault="0083003A" w:rsidP="0083003A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b/>
          <w:bCs/>
          <w:sz w:val="24"/>
          <w:szCs w:val="24"/>
        </w:rPr>
        <w:t>Сроки реализации и ресурсное обеспечение муниципальной программы</w:t>
      </w:r>
    </w:p>
    <w:p w:rsidR="0083003A" w:rsidRDefault="0083003A" w:rsidP="0083003A">
      <w:pPr>
        <w:pStyle w:val="a3"/>
        <w:ind w:left="14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3003A" w:rsidRPr="00C63DB2" w:rsidRDefault="0083003A" w:rsidP="0083003A">
      <w:pPr>
        <w:pStyle w:val="a3"/>
        <w:ind w:left="14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63DB2">
        <w:rPr>
          <w:rFonts w:ascii="Times New Roman" w:hAnsi="Times New Roman" w:cs="Times New Roman"/>
          <w:bCs/>
          <w:sz w:val="20"/>
          <w:szCs w:val="20"/>
        </w:rPr>
        <w:t>Таблица 1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2588"/>
        <w:gridCol w:w="1134"/>
        <w:gridCol w:w="992"/>
        <w:gridCol w:w="1134"/>
        <w:gridCol w:w="1134"/>
        <w:gridCol w:w="1134"/>
        <w:gridCol w:w="1134"/>
      </w:tblGrid>
      <w:tr w:rsidR="0083003A" w:rsidRPr="000214C2" w:rsidTr="006143CC">
        <w:trPr>
          <w:cantSplit/>
          <w:trHeight w:val="485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003A" w:rsidRPr="00EB2C0D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003A" w:rsidRPr="00EB2C0D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EB2C0D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83003A" w:rsidRPr="000214C2" w:rsidTr="006143CC">
        <w:trPr>
          <w:cantSplit/>
          <w:trHeight w:val="242"/>
        </w:trPr>
        <w:tc>
          <w:tcPr>
            <w:tcW w:w="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214C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214C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472A5C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A5C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r w:rsidRPr="00472A5C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472A5C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03A" w:rsidRPr="00472A5C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г.</w:t>
            </w:r>
          </w:p>
        </w:tc>
      </w:tr>
      <w:tr w:rsidR="0083003A" w:rsidRPr="000214C2" w:rsidTr="006143CC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214C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3003A" w:rsidRPr="000214C2" w:rsidTr="006143CC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214C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31 914,9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F65CF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85 046,9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F65CF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65C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65CF">
              <w:rPr>
                <w:rFonts w:ascii="Times New Roman" w:hAnsi="Times New Roman" w:cs="Times New Roman"/>
                <w:sz w:val="18"/>
                <w:szCs w:val="18"/>
              </w:rPr>
              <w:t>593,7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3003A" w:rsidRPr="000214C2" w:rsidTr="006143CC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214C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871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267444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74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F65CF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  <w:r w:rsidRPr="000F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F65CF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F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</w:tr>
      <w:tr w:rsidR="0083003A" w:rsidRPr="000214C2" w:rsidTr="006143CC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214C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267444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4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3003A" w:rsidRPr="000214C2" w:rsidTr="006143CC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0214C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03A" w:rsidRPr="008711F2" w:rsidRDefault="0083003A" w:rsidP="0061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Всего по источникам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871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267444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2 290</w:t>
            </w:r>
            <w:r w:rsidRPr="002674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3A" w:rsidRPr="008711F2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33 760,3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03A" w:rsidRPr="009C33CE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88 550,3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03A" w:rsidRPr="000F65CF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F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03A" w:rsidRDefault="0083003A" w:rsidP="006143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</w:tr>
    </w:tbl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Pr="006620D0" w:rsidRDefault="0083003A" w:rsidP="0083003A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0D0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</w:p>
    <w:p w:rsidR="0083003A" w:rsidRDefault="0083003A" w:rsidP="0083003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Pr="006620D0" w:rsidRDefault="0083003A" w:rsidP="0083003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Перечень мероприятий приведен в таблице 2 «Система программных мероприятий»</w:t>
      </w:r>
    </w:p>
    <w:p w:rsidR="00000000" w:rsidRDefault="0083003A"/>
    <w:p w:rsidR="0083003A" w:rsidRDefault="0083003A"/>
    <w:p w:rsidR="0083003A" w:rsidRDefault="0083003A"/>
    <w:p w:rsidR="0083003A" w:rsidRDefault="0083003A" w:rsidP="0083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3A" w:rsidRDefault="0083003A" w:rsidP="0083003A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8300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03A" w:rsidRPr="0055559F" w:rsidRDefault="0083003A" w:rsidP="0083003A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59F">
        <w:rPr>
          <w:rFonts w:ascii="Times New Roman" w:hAnsi="Times New Roman" w:cs="Times New Roman"/>
          <w:b/>
          <w:sz w:val="24"/>
          <w:szCs w:val="24"/>
        </w:rPr>
        <w:lastRenderedPageBreak/>
        <w:t>8. Перечень мероприятий муниципальной программы</w:t>
      </w:r>
    </w:p>
    <w:p w:rsidR="0083003A" w:rsidRPr="0055559F" w:rsidRDefault="0083003A" w:rsidP="0083003A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03A" w:rsidRPr="006620D0" w:rsidRDefault="0083003A" w:rsidP="0083003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Перечень мероприятий приведен в таблице 2 «Система программных мероприятий»</w:t>
      </w:r>
    </w:p>
    <w:p w:rsidR="0083003A" w:rsidRPr="006620D0" w:rsidRDefault="0083003A" w:rsidP="008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03A" w:rsidRDefault="0083003A" w:rsidP="0083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F2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83003A" w:rsidRPr="00EE4281" w:rsidRDefault="0083003A" w:rsidP="008300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28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Y="123"/>
        <w:tblW w:w="15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27"/>
        <w:gridCol w:w="3260"/>
        <w:gridCol w:w="3118"/>
        <w:gridCol w:w="993"/>
        <w:gridCol w:w="1134"/>
        <w:gridCol w:w="992"/>
        <w:gridCol w:w="1134"/>
        <w:gridCol w:w="992"/>
      </w:tblGrid>
      <w:tr w:rsidR="0083003A" w:rsidRPr="00FF3E04" w:rsidTr="006143CC">
        <w:trPr>
          <w:trHeight w:val="20"/>
          <w:tblHeader/>
        </w:trPr>
        <w:tc>
          <w:tcPr>
            <w:tcW w:w="817" w:type="dxa"/>
            <w:vMerge w:val="restart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п\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27" w:type="dxa"/>
            <w:vMerge w:val="restart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</w:t>
            </w:r>
          </w:p>
        </w:tc>
        <w:tc>
          <w:tcPr>
            <w:tcW w:w="3118" w:type="dxa"/>
            <w:vMerge w:val="restart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исполнитель,  участники муниципальной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финансирования,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3118" w:type="dxa"/>
            <w:gridSpan w:val="3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т.ч. планируемое привлечение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83003A" w:rsidRPr="00FF3E04" w:rsidTr="006143CC">
        <w:trPr>
          <w:trHeight w:val="20"/>
          <w:tblHeader/>
        </w:trPr>
        <w:tc>
          <w:tcPr>
            <w:tcW w:w="817" w:type="dxa"/>
            <w:vMerge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Обл. бюджет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1134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Мест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юджет, тыс. руб.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 тыс. руб.</w:t>
            </w: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«Организация мероприятий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межпоселенческого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характера по охране окружающей среды» на 2016-2021 годы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2016-2021 гг.</w:t>
            </w:r>
          </w:p>
        </w:tc>
        <w:tc>
          <w:tcPr>
            <w:tcW w:w="1134" w:type="dxa"/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172 419,7</w:t>
            </w:r>
          </w:p>
        </w:tc>
        <w:tc>
          <w:tcPr>
            <w:tcW w:w="992" w:type="dxa"/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163 509,5</w:t>
            </w:r>
          </w:p>
        </w:tc>
        <w:tc>
          <w:tcPr>
            <w:tcW w:w="1134" w:type="dxa"/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8 910,2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г.</w:t>
            </w:r>
          </w:p>
        </w:tc>
        <w:tc>
          <w:tcPr>
            <w:tcW w:w="1134" w:type="dxa"/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104,00</w:t>
            </w:r>
          </w:p>
        </w:tc>
        <w:tc>
          <w:tcPr>
            <w:tcW w:w="992" w:type="dxa"/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104,0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г.</w:t>
            </w:r>
          </w:p>
        </w:tc>
        <w:tc>
          <w:tcPr>
            <w:tcW w:w="1134" w:type="dxa"/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2 290,0</w:t>
            </w:r>
          </w:p>
        </w:tc>
        <w:tc>
          <w:tcPr>
            <w:tcW w:w="992" w:type="dxa"/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1 954,0</w:t>
            </w:r>
          </w:p>
        </w:tc>
        <w:tc>
          <w:tcPr>
            <w:tcW w:w="1134" w:type="dxa"/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336,0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33 760,3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31 914,9</w:t>
            </w:r>
          </w:p>
        </w:tc>
        <w:tc>
          <w:tcPr>
            <w:tcW w:w="1134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1 845,4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vAlign w:val="center"/>
          </w:tcPr>
          <w:p w:rsidR="0083003A" w:rsidRPr="00ED5F9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88 550,3</w:t>
            </w:r>
          </w:p>
        </w:tc>
        <w:tc>
          <w:tcPr>
            <w:tcW w:w="992" w:type="dxa"/>
            <w:vAlign w:val="center"/>
          </w:tcPr>
          <w:p w:rsidR="0083003A" w:rsidRPr="00ED5F9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85 046,9</w:t>
            </w:r>
          </w:p>
        </w:tc>
        <w:tc>
          <w:tcPr>
            <w:tcW w:w="1134" w:type="dxa"/>
            <w:vAlign w:val="center"/>
          </w:tcPr>
          <w:p w:rsidR="0083003A" w:rsidRPr="00ED5F9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5F9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</w:t>
            </w:r>
            <w:r w:rsidRPr="00ED5F9C">
              <w:rPr>
                <w:rFonts w:ascii="Times New Roman" w:hAnsi="Times New Roman" w:cs="Times New Roman"/>
                <w:bCs/>
                <w:sz w:val="18"/>
                <w:szCs w:val="18"/>
              </w:rPr>
              <w:t>03,4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134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47 575,1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44 593,7</w:t>
            </w:r>
          </w:p>
        </w:tc>
        <w:tc>
          <w:tcPr>
            <w:tcW w:w="1134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2 981,4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140,0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140,0</w:t>
            </w:r>
          </w:p>
        </w:tc>
        <w:tc>
          <w:tcPr>
            <w:tcW w:w="992" w:type="dxa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850" w:type="dxa"/>
            <w:gridSpan w:val="8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Сбор и передача на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демеркуризацию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отработанных ртутьсодержащих ламп  (оплата услуг по транспортировке 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демеркуризации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отработанных ртутьсодержащих ламп)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Исключение  загрязнения ОПС ртутьсодержащими отходами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культуре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рейдах по предотвращению и выявлению нарушений природоохранного законодательства (охрана и использование объектов животного и растительного мира, водных биологических ресурсов) незаконного использования природных ресурсов (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почвогрунт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водные ресурсы, полезные ископаемые)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Взаимодействие с администрациями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сельских поселений, физическими и юридическими лицами в целях охраны окружающей среды, обеспечения рационального использования и сохранения природных ресурсов, сохранения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биоразнообразия</w:t>
            </w:r>
            <w:proofErr w:type="spellEnd"/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Обеспечение прав граждан на </w:t>
            </w: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благоприятную окружающую среду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2016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Дней защиты от экологической опасности (викторины, конкурсы,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флеш-мобы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акции,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.ч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асы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выставки, субботники и т.п.)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Повышение уровня экологической культуры, образования и знаний в области охраны окружающей природной среды населения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через распространение информации экологической направленности  и привлечения населения к решению проблем окружающей среды.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культуре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 Комитет по образованию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 Отдел по физической культуре, спорту и молодежной политике, 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образования,  отдел СМИ МКУК «МЦБ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района» (информационно-аналитический, общественно-политический еженедельник «Вестник района»)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2016г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г.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5.1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Консультирование по вопросам охраны окружающей среды и экологической безопасности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достоверной информацией о состоянии окружающей среды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6.1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экологических акций (лесопосадки, расчистка русел, сбор вторсырья и т.п.)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создание условий, способствующих приобретению широкими слоями населения знаний, усвоению ценностей, выработке практических навыков созидательного и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эффективного участия в предупреждении и решении экологических проблем.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образования, Комитет по культуре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 Комитет по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образованию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района, Отдел по физической культуре, спорту и молодежной политике,   отдел СМИ МКУК «МЦБ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района» (информационно-аналитический, общественно-политический еженедельник «Вестник района»)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2016г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6.2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«Лабораторный анализ  проб воды  на наличие загрязняющих веществ в р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има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с.Зулумай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прав граждан на благоприятную окружающую среду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Обеспечение достоверной информацией о состоянии окружающей среды.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7.1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Берегоукрепление</w:t>
            </w:r>
            <w:proofErr w:type="spellEnd"/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Разработка обосновывающих материалов для проекта по защите с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окровка от негативного воздействия вод р.Ока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40 493,69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40 453,2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7.2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проектно-сметной документации по объекту «Инженерная защита 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реки Ока»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Софинансирование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разработки проектно-сметной документации инженерной защиты 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р.Ока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2 127,00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1 954,00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173,00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2 057,00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1 954,00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7.3.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Ликвидация несанкционированных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свалок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 том числе сбор, транспортирование и утилизация (захоронение) твердых коммунальных отходов с несанкционированных мест размещения (урочище Ясная поляна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Услонское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МО)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Устранение  загрязнения  почвы отходами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образования, главы 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31 639,7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29 960,9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7.3.1.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Приведение в соответствие с законодательством мест размещения отходов в населенных пунктах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образования, Комитет по управлению муниципальным имуществом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223,8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223,8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7.3.1.1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контейнеров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Создание системы сбора твердых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коммунальных отходов в населенных пунктах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образования, Комитет по управлению муниципальным имуществом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2016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7FC">
              <w:rPr>
                <w:rFonts w:ascii="Times New Roman" w:hAnsi="Times New Roman" w:cs="Times New Roman"/>
                <w:bCs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C37F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7.3.2.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генеральной схемы очистки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Style w:val="ecattext"/>
                <w:rFonts w:ascii="Times New Roman" w:hAnsi="Times New Roman" w:cs="Times New Roman"/>
                <w:sz w:val="18"/>
                <w:szCs w:val="18"/>
              </w:rPr>
              <w:t>Определение очередности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по управлению муниципальным имуществом,  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7.4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 берегоукрепительной дамбы для защиты 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реки Ока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с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окровка от негативного воздействия вод р.Ока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по управлению муниципальным имуществом,  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47 399,62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ED5F9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5F9C">
              <w:rPr>
                <w:rFonts w:ascii="Times New Roman" w:hAnsi="Times New Roman" w:cs="Times New Roman"/>
                <w:bCs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D5F9C">
              <w:rPr>
                <w:rFonts w:ascii="Times New Roman" w:hAnsi="Times New Roman" w:cs="Times New Roman"/>
                <w:bCs/>
                <w:sz w:val="18"/>
                <w:szCs w:val="18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ED5F9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5F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805,92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47 440,1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ED5F9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5F9C">
              <w:rPr>
                <w:rFonts w:ascii="Times New Roman" w:hAnsi="Times New Roman" w:cs="Times New Roman"/>
                <w:bCs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D5F9C">
              <w:rPr>
                <w:rFonts w:ascii="Times New Roman" w:hAnsi="Times New Roman" w:cs="Times New Roman"/>
                <w:bCs/>
                <w:sz w:val="18"/>
                <w:szCs w:val="18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ED5F9C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5F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D5F9C">
              <w:rPr>
                <w:rFonts w:ascii="Times New Roman" w:hAnsi="Times New Roman" w:cs="Times New Roman"/>
                <w:bCs/>
                <w:sz w:val="18"/>
                <w:szCs w:val="18"/>
              </w:rPr>
              <w:t>846,4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7.5</w:t>
            </w:r>
          </w:p>
        </w:tc>
        <w:tc>
          <w:tcPr>
            <w:tcW w:w="3227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демеркуризационного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комплекта (для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помещения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предназначенного для накопления и временного хранения отработанных ртутьсодержащих ламп)</w:t>
            </w:r>
          </w:p>
        </w:tc>
        <w:tc>
          <w:tcPr>
            <w:tcW w:w="3260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sz w:val="18"/>
                <w:szCs w:val="18"/>
              </w:rPr>
              <w:t>выявление и нейтрализация действия ртути при разрушении (бое) ртутьсодержащей лампы</w:t>
            </w:r>
          </w:p>
        </w:tc>
        <w:tc>
          <w:tcPr>
            <w:tcW w:w="3118" w:type="dxa"/>
            <w:vMerge w:val="restart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3003A" w:rsidRPr="00FF3E04" w:rsidTr="006143CC">
        <w:trPr>
          <w:trHeight w:val="20"/>
        </w:trPr>
        <w:tc>
          <w:tcPr>
            <w:tcW w:w="817" w:type="dxa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7.6</w:t>
            </w:r>
          </w:p>
        </w:tc>
        <w:tc>
          <w:tcPr>
            <w:tcW w:w="3227" w:type="dxa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Воспроизводство городских лесов</w:t>
            </w:r>
          </w:p>
        </w:tc>
        <w:tc>
          <w:tcPr>
            <w:tcW w:w="3260" w:type="dxa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03A" w:rsidRPr="00FF3E04" w:rsidRDefault="0083003A" w:rsidP="0061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</w:tbl>
    <w:p w:rsidR="0083003A" w:rsidRDefault="0083003A" w:rsidP="00614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  <w:sectPr w:rsidR="0083003A" w:rsidSect="008300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003A" w:rsidRDefault="0083003A"/>
    <w:sectPr w:rsidR="0083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1D542B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7B62"/>
    <w:multiLevelType w:val="hybridMultilevel"/>
    <w:tmpl w:val="01CA0AB8"/>
    <w:lvl w:ilvl="0" w:tplc="79E47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03A"/>
    <w:rsid w:val="0083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03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03A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3003A"/>
    <w:pPr>
      <w:spacing w:after="0" w:line="240" w:lineRule="auto"/>
      <w:ind w:left="720"/>
      <w:contextualSpacing/>
      <w:jc w:val="center"/>
    </w:pPr>
  </w:style>
  <w:style w:type="character" w:styleId="a4">
    <w:name w:val="Hyperlink"/>
    <w:uiPriority w:val="99"/>
    <w:unhideWhenUsed/>
    <w:rsid w:val="0083003A"/>
    <w:rPr>
      <w:color w:val="0000FF"/>
      <w:u w:val="single"/>
    </w:rPr>
  </w:style>
  <w:style w:type="paragraph" w:customStyle="1" w:styleId="ConsNonformat">
    <w:name w:val="ConsNonformat"/>
    <w:rsid w:val="00830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83003A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8300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3003A"/>
  </w:style>
  <w:style w:type="character" w:customStyle="1" w:styleId="ecattext">
    <w:name w:val="ecattext"/>
    <w:basedOn w:val="a0"/>
    <w:rsid w:val="0083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3294</Words>
  <Characters>18777</Characters>
  <Application>Microsoft Office Word</Application>
  <DocSecurity>0</DocSecurity>
  <Lines>156</Lines>
  <Paragraphs>44</Paragraphs>
  <ScaleCrop>false</ScaleCrop>
  <Company>ADM</Company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2019-09-24T08:19:00Z</dcterms:created>
  <dcterms:modified xsi:type="dcterms:W3CDTF">2019-09-24T08:20:00Z</dcterms:modified>
</cp:coreProperties>
</file>